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8998" w14:textId="6ad8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общественного контроля, совершенствования административных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октября 2023 года № 31-VIII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Общественный контроль в области использования и охраны водного фонда в части, не урегулированной настоящим Кодексом, осуществляется субъектами общественного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общественном контроле".".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31-1)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петиция – коллективные сообщение, отклик или предложение, направленные в государственный орган, местный представительный и исполнительный орган в форме электронного документа и рассматриваемые в порядке, установленном настоящим Кодексом;";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главой 12-1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12-1. Петиция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Петиция рассматривается государственным органом, местным представительным и исполнительным органами в порядке, установленном настоящим Кодексом, с особенностями, установленными настоящей главой.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главы под заявителем понимается гражданин Республики Казахстан, подавший петицию.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90-2. Порядок подачи петиции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Петиция подается заявителем посредством интернет-ресурса, определяемого уполномоченным органом в сфере взаимодействия государства и гражданского общества (далее – интернет-ресурс), либо в виде письменного заявления по форме, утвержденной уполномоченным органом в сфере взаимодействия государства и гражданского общества, для размещения на интернет-ресурсе.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петиции указываются: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(если оно указано в документе, удостоверяющем личность), индивидуальный идентификационный номер, место жительства, электронный адрес;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органа, местного представительного и (или) исполнительного органа, которому подается петиция;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соответствующие полномочия представителя заявителя (если петиция подается его представителем);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петиции, а также доводы и предложения по предмету петиции.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заявителем или его представителем прилагаются к петиции подтверждающие документы и (или) иные материалы.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Предметом петиции не могут быть вопросы: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которые могут повлечь за собой нарушение прав и свобод человека и гражданина;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которые посягают на конституционный строй, общественный порядок, здоровье и нравственность населения;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статуса Республики Казахстан как независимого государства, унитарности и территориальной целостности Республики, формы ее правления, основополагающих принципов деятельности Республики, положения о том, что Президент Республики избирается сроком на семь лет и одно и то же лицо не может быть избрано Президентом Республики более одного раза;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административно-территориального устройства и Государственной границы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досудебного расследования и осуществления правосудия;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высшего надзора за соблюдением законности органов прокуратуры;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внешней разведки, контрразведывательной, оперативно-розыскной, правоохранительной деятельности, а также обеспечения безопасности охраняемых лиц и объектов, проведения охранных мероприятий;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уголовно-исполнительного, уголовно-процессуального, гражданского процессуального, административного процедурно-процессуального законодательства Республики Казахстан и законодательства Республики Казахстан об административных правонарушениях;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обороны, национальной безопасности и охраны общественного порядка;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амнистии и помилования лиц;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назначения и избрания на должность, освобождения от должности лиц, относящиеся к ведению Президента, Палат Парламента и Правительства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выполнения обязательств, вытекающих из международных договоров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регулируемые законодательством Республики Казахстан о выборах и республиканском референдуме;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государственных символов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статуса государственного языка;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изменения компетенции, полномочий, функций и задач государственных органов;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 отмене и изменении решений, принятых в рамках действия режимов чрезвычайного положения и (или) чрезвычайной ситуации.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размещения петиции на интернет-ресурсе в свободном доступе петиция должна соответствовать следующим условиям: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 к петиции не менее пятидесяти граждан Республики Казахстан в течение десяти рабочих дней в электронной форме и в течение двадцати рабочих дней в письменном виде по форме и в порядке, которые определены уполномоченным органом в сфере взаимодействия государства и гражданского общества;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петиции требованиям, установленным частями второй и третьей настоящей статьи;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петиции о том же предмете на интернет-ресурсе на момент подачи петиции.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сфере взаимодействия государства и гражданского общества в течение двадцати рабочих дней с даты присоединения к петиции не менее пятидесяти граждан Республики Казахстан осуществляет проверку петиции на соответствие условиям, указанным в части четвертой настоящей статьи.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установления соответствия петиции условиям, указанным в части третьей настоящей статьи, уполномоченный орган в сфере взаимодействия государства и гражданского общества вправе направить запрос в уполномоченные государственные органы.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несоответствия петиции условиям, указанным в части четвертой настоящей статьи, уполномоченный орган в сфере взаимодействия государства и гражданского общества отклоняет петицию с обоснованием причин, о чем уведомляет заявителя или его представителя в электронной форме и (или) в письменном виде.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соответствия петиции условиям, указанным в части четвертой настоящей статьи, уполномоченный орган в сфере взаимодействия государства и гражданского общества размещает петицию на интернет-ресурсе в свободном доступе для начала присоединения к ней граждан Республики Казахстан, о чем уведомляется заявитель или его представитель в электронной форме и (или) в письменном виде.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сфере взаимодействия государства и гражданского общества в течение пяти рабочих дней с даты размещения петиции на интернет-ресурсе в свободном доступе информирует о начале присоединения к петиции средства массовой информации, поставленные на учет в уполномоченном органе в области средств массовой информации, путем направления информационных писем.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90-3. Присоединение к петиции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Присоединение к петиции осуществляется на интернет-ресурсе гражданами Республики Казахстан с удостоверением посредством электронной цифровой подписи или в письменном виде в порядке, определяемом уполномоченным органом в сфере взаимодействия государства и гражданского общества.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к петиции осуществляется при условии согласия гражданина Республики Казахстан на сбор и обработку его персональных данных, предоставляемого в соответствии с законодательством Республики Казахстан о персональных данных и их защите.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Присоединение к петиции возможно в течение шести месяцев с момента размещения петиции на интернет-ресурсе в свободном доступе.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Гражданин Республики Казахстан имеет право выразить отношение к петиции путем присоединения к ней и (или) размещения комментария на интернет-ресурсе в свободном доступе.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итогам присоединения поддержанной считается петиция, которая получила не менее: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пятидесяти тысяч голосов граждан Республики Казахстан в ее поддержку по вопросам, относящимся к компетенции Правительства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процентов голосов граждан Республики Казахстан от численности населения соответствующей административно-территориальной единицы в ее поддержку по вопросам, относящимся к компетенции местных представительных органов областей, городов республиканского значения, столицы;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процента голосов граждан Республики Казахстан от численности населения соответствующей административно-территориальной единицы в ее поддержку по вопросам, относящимся к компетенции местных исполнительных органов областей, городов республиканского значения, столицы;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 тысяч голосов граждан Республики Казахстан при численности населения свыше пятидесяти тысяч, для остальных – не менее десяти процентов голосов от численности населения соответствующей административно-территориальной единицы в ее поддержку по вопросам, относящимся к компетенции городских, районных местных представительных органов;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тысяч пятисот голосов граждан Республики Казахстан при численности населения свыше пятидесяти тысяч, для остальных – не менее пяти процентов голосов от численности населения соответствующей административно-территориальной единицы в ее поддержку по вопросам, относящимся к компетенции местных исполнительных органов районов (городов областного значения), аппаратов акимов районов в городах республиканского значения (столицы), районов в городах областного значения, аппаратов акимов в городах районного значения, селах, поселках, сельских округах.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Петиция, не достигшая порогового значения, указанного в части четвертой настоящей статьи, возвращается заявителю уполномоченным органом в сфере взаимодействия государства и гражданского общества по истечении шести месяцев с момента размещения петиции на интернет-ресурсе в свободном доступе.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петиция направляется уполномоченным органом в сфере взаимодействия государства и гражданского общества по компетенции в соответствующий государственный орган, местный представительный и (или) исполнительный орган и рассматривается как сообщение, отклик или предложение в порядке, установленном настоящим Кодексом.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90-4. Прием, регистрация и учет петиций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достижении порогового значения, указанного в части четвертой статьи 90-3 настоящего Кодекса, петиция направляется уполномоченным органом в сфере взаимодействия государства и гражданского общества в государственный орган, местный представительный и исполнительный органы, в полномочия которых входит рассмотрение петиции, о чем уведомляется заявитель в электронной форме, и информация об этом размещается на интернет-ресурсе в течение трех рабочих дней с момента принятия решения о направлении петиции.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Петиция, поданная в порядке, установленном настоящим Кодексом, подлежит обязательному приему, регистрации, учету и рассмотрению.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петиции запрещается.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Регистрация, учет петиций осуществляются в порядке, установленном уполномоченным органом в сфере взаимодействия государства и гражданского общества.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90-5. Порядок и срок рассмотрения петиции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рассмотрения петиции составляет: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сорока рабочих дней со дня регистрации петиции центральным государственным органом;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двадцати рабочих дней со дня регистрации петиции местным представительным и (или) исполнительным органом.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петиции центральный государственный орган обязан: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выезд на место, за исключением случаев, не требующих проверки фактов, изложенных в петиции;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публичные обсуждения проекта решения с приглашением и обязательным уведомлением через интернет-ресурсы,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отдельную комиссию или рабочую группу с включением в состав представителей заинтересованных государственных органов, депутатов Парламента Республики Казахстан и (или) маслихата, заявителя или его представителя, а также общественных объединений;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анализировать поступившие к петиции комментарии, а также экономическую, социологическую, статистическую и иную необходимую информацию по предмету петиции;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изучать международный опыт и проводить сравнительно-правовой анализ (в случае, если предмет петиции требует внесения изменений в законодательство Республики Казахстан).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петиции местный представительный и (или) исполнительный органы обязаны: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выезд на место, за исключением случаев, не требующих проверки фактов, изложенных в петиции;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публичные обсуждения проекта решения с приглашением и обязательным уведомлением через интернет-ресурс,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временную комиссию или рабочую группу с включением в состав представителей заинтересованных государственных органов, депутатов Парламента Республики Казахстан и (или) маслихата, заявителя или его представителя, а также общественных объединений.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90-6. Решения, принимаемые по результатам рассмотрения петиции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 результатам рассмотрения петиции первым руководителем центрального государственного или местного исполнительного органа, председателем местного представительного органа принимается одно из следующих решений: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петиции;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петиции.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Решение, принятое по результатам рассмотрения петиции, оформляется в соответствии с формой, утвержденной уполномоченным органом в сфере взаимодействия государства и гражданского общества.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принятое по результатам рассмотрения петиции, должно быть по содержанию обоснованным и мотивированным на государственном языке или языке петиции со ссылкой на законодательство Республики Казахстан, содержать конкретные факты, опровергающие или подтверждающие доводы заявителя или его представителя и граждан Республики Казахстан, присоединившихся к петиции, с разъяснением их права на обжалование принятого решения.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Решение, принятое по результатам рассмотрения петиции, размещается на интернет-ресурсе в срок не позднее следующего рабочего дня со дня вынесения решения.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петиции первый руководитель центрального государственного или местного исполнительного органа, председатель местного представительного органа обязаны выступить с официальным сообщением.".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подпунктом 7) следующего содержания: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участие в общественном экологическом контроле в соответствии с законодательством Республики Казахстан.";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инициировать, организовывать проведение общественных слушаний, общественного экологического контроля и участвовать в них в соответствии с законодательством Республики Казахстан;";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проводить независимый экологический мониторинг состояния окружающей среды, создавать и вести электронные базы данных.";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Заинтересованная общественность вправе участвовать в процессе проведения экологической оценки и иных процедурах, для которых предусмотрено участие общественности, на условиях и в порядке, установленных настоящим Кодексом, а также принятия государственными органами, органами местного самоуправления, должностными и иными лицами решений по вопросам, касающимся окружающей среды.";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направленные на проведение научно-исследовательских и опытно-конструкторских работ в области охраны окружающей среды.";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"столицы" дополнить словами "с участием представителей заинтересованной общественности";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плана мероприятий по охране окружающей среды проходит процедуру общественных слушаний в соответствии с правилами проведения общественных слушаний.";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слово "или" заменить словами "и (или)";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190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Общественный экологический контроль проводится в целях привлечения внимания общественности к экологическим проблемам, обеспечения участия и учета мнения общественности на всех стадиях принятия решений, касающихся вопросов окружающей среды, содействия обеспечению соблюдения экологического законодательства Республики Казахстан физическими и юридическими лицами, государственными органами, содействия деятельности уполномоченного органа в области охраны окружающей среды.";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"осуществляться" дополнить словами "гражданами Республики Казахстан и (или)";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Общественный экологический контроль в части, не урегулированной настоящим Кодексом,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общественном контроле".";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дополнить частью второй следующего содержания: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сводного тома предельно допустимых выбросов населенного пункта проходит обязательную процедуру общественных слушаний в соответствии с правилами проведения общественных слушаний.";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разработке критериев оценки экологической обстановки территорий учитываются результаты общественного экологического контроля при их наличии.".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5-1), 5-2) и 5-3) следующего содержания: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давать рекомендации и консультации по составлению петиций по вопросам, касающимся соответствующей административно-территориальной единицы, депутатом маслихата которой он является;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проводить мониторинг по рассмотрению петиций государственными органами, местными представительными и исполнительными органами в пределах соответствующей административно-территориальной единицы, депутатом маслихата которой он является;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выносить петиции на рассмотрение сессии маслихата;";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поддерживать постоянную связь с избирателями своего округа, не реже одного раза в год информировать их о работе маслихата, деятельности его постоянных комиссий и иных органов, об исполнении решений маслихата, рассмотрении петиций, а также о ходе своей депутатской деятельности, участвовать в организации и контроле за исполнением решений маслихата;".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57. Общественный контроль в области охраны, воспроизводства и использования животного мира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Общественный контроль в области охраны, воспроизводства и использования животного мира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общественном контроле".".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12-1 следующего содержания: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Члены семей курсантов, являющиеся гражданами Республики Казахстан, вправе осуществлять посещение своих близких родственников из числа курсантов для ознакомления с их жизнью и бытом в порядке, определяемом руководителем правоохранительного органа.".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статусе "Назарбаев Университет", "Назарбаев Интеллектуальные школы" и "Назарбаев Фонд":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Общественный контроль в Университете, Интеллектуальных школах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общественном контроле".".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2012 года "О Фонде национального благосостояния":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"Общественный контроль может осуществляться в соответствии с Законом Республики Казахстан "Об общественном контроле".".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Члены семей курсантов, являющиеся гражданами Республики Казахстан, вправе осуществлять посещение своих близких родственников из числа курсантов для ознакомления с их жизнью и бытом в порядке, определяемом Председателем Комитета национальной безопасности Республики Казахстан.".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48-1 следующего содержания: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48-1. Особенности социальной защиты военнослужащих срочной службы, воспитанников, уланов, кадетов и курсантов военных учебных заведений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семей военнослужащих, являющиеся гражданами Республики Казахстан, вправе осуществлять посещение своих близких родственников из числа военнослужащих срочной службы, а также воспитанников, уланов, кадетов и курсантов военных учебных заведений для ознакомления с их жизнью и бытом в порядке, установленном общевоинскими уставами.".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2-1 изложить в следующей редакции: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осуществляет подготовку и внесение Национального доклада о деятельности общественных советов в Республике Казахстан не менее одного раза в три года в Правительство Республики Казахстан для последующего представления Президенту Республики Казахстан не позднее 25 декабря текущего года;";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обсуждение проектов бюджетных программ администратора бюджетных программ, проектов документов Системы государственного планирования Республики Казахстан;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выполнения бюджетных программ администратора бюджетных программ, рассмотрение результатов мониторинга хода реализации документов Системы государственного планирования Республики Казахстан;";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"путем голосования" заменить словами "путем открытого голосования в соответствии с Типовым положением об Общественном совете";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соответствии с Типовым положением об Общественном совете";</w:t>
      </w:r>
    </w:p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соответствии с Типовым положением об Общественном совете";</w:t>
      </w:r>
    </w:p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Сформированный рабочей группой состав Общественного совета на республиканском уровне утверждается руководителем соответствующего государственного органа, руководителем исполнительного органа соответствующего субъекта квазигосударственного сектора, на местном уровне – председателем маслихата соответствующей административно-территориальной единицы и подлежит публикации в средствах массовой информации и (или) размещению на интернет-ресурсе соответствующего органа, субъекта квазигосударственного сектора.";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"члены" дополнить словами "рабочей группы и";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Кандидатом в члены рабочей группы и Общественного совета может быть гражданин Республики Казахстан, достигший восемнадцати лет, а также на местном уровне – постоянно проживающий в пределах соответствующей административно-территориальной единицы.";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после слова "члены" дополнить словами "рабочей группы и";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"состав" дополнить словами "рабочей группы и";</w:t>
      </w:r>
    </w:p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согласие на сбор, обработку, распространение и публикацию персональных данных кандидата.";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"члены" дополнить словами "рабочей группы и";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частью второй следующего содержания: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совета.";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этом заседании открытым голосованием простым большинством голосов избираются председатель Общественного совета, состав президиума, составы комиссии Общественного совета.";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"Условия, сроки и порядок проведения заседаний Общественного совета, повестка дня заседаний, порядок принятия решений и иные вопросы проведения заседаний определяются Типовым положением об Общественном совете.";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подачи индивидуальных или коллективных обращений граждан, в том числе в форме электронного документа;".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информации":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дополнить подпунктом 13-2) следующего содержания: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разрабатывает и утверждает стандарт открытости обладателей информации;";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слова "Министерства обороны" заменить словами "министерств обороны, иностранных дел";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обеспечением доступа к открытым заседаниям;";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соблюдением стандарта открытости обладателей информации;";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13. Обеспечение доступа к открытым заседаниям 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Палат Парламента Республики Казахстан, Правительства Республики Казахстан и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могут проводиться в закрытом режиме без присутствия пользователей информации.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доступа пользователей информации к заседаниям Палат Парламента Республики Казахстан и Правительства Республики Казахстан определяется их регламентами.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определяется правилами доступа к заседаниям обладателей информации, утверждаемыми уполномоченным органом в области доступа к информации.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Палаты Парламента Республики Казахстан, Правительство Республики Казахстан, местные представительные органы области, города республиканского значения, столицы, района (города областного значения) обеспечивают трансляцию открытых заседаний, а государственные органы – коллегий, проводимых по итогам года, в режиме онлайн.";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17-1 следующего содержания: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17-1. Стандарт открытости обладателей информации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открытости обладателей информации признается установленная для обособленной сферы общественных отношений система минимальных требований, направленная на обеспечение доступа к информации и открытости деятельности обладателей информации.".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25 слова "и (или)" заменить словом "и".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 с изменением, внесенным Законом РК от 23.02.2024 </w:t>
      </w:r>
      <w:r>
        <w:rPr>
          <w:rFonts w:ascii="Times New Roman"/>
          <w:b w:val="false"/>
          <w:i w:val="false"/>
          <w:color w:val="000000"/>
          <w:sz w:val="28"/>
        </w:rPr>
        <w:t>№ 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 месяцев после дня его первого официального опубликования.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