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1478" w14:textId="ecd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19 апреля 2023 года № 222-VII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08.04.2023 № 7-НП настоящий Конституционный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1. Внести изменения и дополнения в следующие конституционные законы Республики Казахстан: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"О Парламенте Республики Казахстан и статусе его депутатов":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Работники аппаратов Сената и Мажилиса по статусу, размеру и уровню заработной платы, иным условиям материального, финансового и социально-бытового обеспечения приравниваются к соответствующим работникам Аппарата Правительства Республики Казахстан.".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формирует государственную политику по развитию науки и техники, внедрению новых технологий;";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частью третьей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формирует государственную политику в соответствующих отраслях в соответствии с действующим законодательством Республики Казахстан.";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Информационно-аналитическое и организационно-правовое обеспечение деятельности Премьер-Министра и Правительства Республики осуществляется Аппаратом Правительства Республики.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образования, реорганизации и упразднения Аппарата Правительства Республики, правовое положение, порядок назначения на должности и освобождения от должностей руководителя и иных государственных служащих Аппарата Правительства Республики определяются законодательством Республики Казахстан.".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изложить в следующей редакции: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Работники уполномоченного органа по статусу, размеру и уровню заработной платы, иным условиям материального, финансового и социально-бытового обеспечения приравниваются к соответствующим работникам Аппарата Правительства Республики Казахстан.".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несоответствия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Аппарата Правительства Республики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местных судов Республики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органов и иных государственных организаций;";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несоответствия Государственного Герба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