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0a64" w14:textId="d5f0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Государства Катар о взаимном поощрении и защите инвестиций</w:t>
      </w:r>
    </w:p>
    <w:p>
      <w:pPr>
        <w:spacing w:after="0"/>
        <w:ind w:left="0"/>
        <w:jc w:val="both"/>
      </w:pPr>
      <w:r>
        <w:rPr>
          <w:rFonts w:ascii="Times New Roman"/>
          <w:b w:val="false"/>
          <w:i w:val="false"/>
          <w:color w:val="000000"/>
          <w:sz w:val="28"/>
        </w:rPr>
        <w:t>Закон Республики Казахстан от 2 февраля 2024 года № 58-VIII ЗРК</w:t>
      </w:r>
    </w:p>
    <w:p>
      <w:pPr>
        <w:spacing w:after="0"/>
        <w:ind w:left="0"/>
        <w:jc w:val="both"/>
      </w:pPr>
      <w:bookmarkStart w:name="z4"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Государства Катар о взаимном поощрении и защите инвестиций, совершенное в Астане 12 октября 2022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Государства Катар о взаимном поощрении и защите инвестиций</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далее именуемые "Договаривающиеся Стороны" для целей настоящего Соглашения,</w:t>
      </w:r>
    </w:p>
    <w:bookmarkEnd w:id="2"/>
    <w:bookmarkStart w:name="z8" w:id="3"/>
    <w:p>
      <w:pPr>
        <w:spacing w:after="0"/>
        <w:ind w:left="0"/>
        <w:jc w:val="both"/>
      </w:pPr>
      <w:r>
        <w:rPr>
          <w:rFonts w:ascii="Times New Roman"/>
          <w:b w:val="false"/>
          <w:i w:val="false"/>
          <w:color w:val="000000"/>
          <w:sz w:val="28"/>
        </w:rPr>
        <w:t>
      желая активизировать экономическое сотрудничество для взаимной выгоды обоих государств,</w:t>
      </w:r>
    </w:p>
    <w:bookmarkEnd w:id="3"/>
    <w:bookmarkStart w:name="z9" w:id="4"/>
    <w:p>
      <w:pPr>
        <w:spacing w:after="0"/>
        <w:ind w:left="0"/>
        <w:jc w:val="both"/>
      </w:pPr>
      <w:r>
        <w:rPr>
          <w:rFonts w:ascii="Times New Roman"/>
          <w:b w:val="false"/>
          <w:i w:val="false"/>
          <w:color w:val="000000"/>
          <w:sz w:val="28"/>
        </w:rPr>
        <w:t>
      намереваясь создать и поддерживать благоприятные условия для инвестиций инвесторов государства одной Договаривающейся Стороны на территории государства другой Договаривающейся Стороны,</w:t>
      </w:r>
    </w:p>
    <w:bookmarkEnd w:id="4"/>
    <w:bookmarkStart w:name="z10" w:id="5"/>
    <w:p>
      <w:pPr>
        <w:spacing w:after="0"/>
        <w:ind w:left="0"/>
        <w:jc w:val="both"/>
      </w:pPr>
      <w:r>
        <w:rPr>
          <w:rFonts w:ascii="Times New Roman"/>
          <w:b w:val="false"/>
          <w:i w:val="false"/>
          <w:color w:val="000000"/>
          <w:sz w:val="28"/>
        </w:rPr>
        <w:t>
      признавая необходимость поощрения и защиты этих инвестиций в целях содействия экономическому процветанию государств обеих Договаривающихся Сторон,</w:t>
      </w:r>
    </w:p>
    <w:bookmarkEnd w:id="5"/>
    <w:bookmarkStart w:name="z11" w:id="6"/>
    <w:p>
      <w:pPr>
        <w:spacing w:after="0"/>
        <w:ind w:left="0"/>
        <w:jc w:val="both"/>
      </w:pPr>
      <w:r>
        <w:rPr>
          <w:rFonts w:ascii="Times New Roman"/>
          <w:b w:val="false"/>
          <w:i w:val="false"/>
          <w:color w:val="000000"/>
          <w:sz w:val="28"/>
        </w:rPr>
        <w:t>
      соглашаясь с тем, что для обеспечения стабильной основы для инвестиций и максимально эффективного использования экономических ресурсов требуется справедливый и равноправный режим в отношении инвестиций, согласились о нижеследующем:</w:t>
      </w:r>
    </w:p>
    <w:bookmarkEnd w:id="6"/>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i w:val="false"/>
          <w:color w:val="000000"/>
          <w:sz w:val="28"/>
        </w:rPr>
        <w:t>Определения</w:t>
      </w:r>
    </w:p>
    <w:bookmarkStart w:name="z14" w:id="7"/>
    <w:p>
      <w:pPr>
        <w:spacing w:after="0"/>
        <w:ind w:left="0"/>
        <w:jc w:val="both"/>
      </w:pPr>
      <w:r>
        <w:rPr>
          <w:rFonts w:ascii="Times New Roman"/>
          <w:b w:val="false"/>
          <w:i w:val="false"/>
          <w:color w:val="000000"/>
          <w:sz w:val="28"/>
        </w:rPr>
        <w:t>
      Если не установлено иное, для целей настоящего Соглашения следующие слова и термины имеют соответствующие значения:</w:t>
      </w:r>
    </w:p>
    <w:bookmarkEnd w:id="7"/>
    <w:bookmarkStart w:name="z15" w:id="8"/>
    <w:p>
      <w:pPr>
        <w:spacing w:after="0"/>
        <w:ind w:left="0"/>
        <w:jc w:val="both"/>
      </w:pP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в частности:</w:t>
      </w:r>
    </w:p>
    <w:bookmarkEnd w:id="8"/>
    <w:bookmarkStart w:name="z16" w:id="9"/>
    <w:p>
      <w:pPr>
        <w:spacing w:after="0"/>
        <w:ind w:left="0"/>
        <w:jc w:val="both"/>
      </w:pPr>
      <w:r>
        <w:rPr>
          <w:rFonts w:ascii="Times New Roman"/>
          <w:b w:val="false"/>
          <w:i w:val="false"/>
          <w:color w:val="000000"/>
          <w:sz w:val="28"/>
        </w:rPr>
        <w:t>
      a) физическое лицо, являющееся гражданином государства одной из Договаривающихся Сторон и правомочное в соответствии с национальным законодательством своего государства осуществлять инвестиции на территории государства другой Договаривающейся Стороны;</w:t>
      </w:r>
    </w:p>
    <w:bookmarkEnd w:id="9"/>
    <w:bookmarkStart w:name="z17" w:id="10"/>
    <w:p>
      <w:pPr>
        <w:spacing w:after="0"/>
        <w:ind w:left="0"/>
        <w:jc w:val="both"/>
      </w:pPr>
      <w:r>
        <w:rPr>
          <w:rFonts w:ascii="Times New Roman"/>
          <w:b w:val="false"/>
          <w:i w:val="false"/>
          <w:color w:val="000000"/>
          <w:sz w:val="28"/>
        </w:rPr>
        <w:t>
      b) юридические лица, включая компании, корпорации, деловые ассоциации и другие организации, созданные либо иным образом учрежденные в надлежащем порядке в соответствии с национальным законодательством государства одной из Договаривающихся Сторон и имеющие свое местонахождение вместе с фактической экономической деятельностью на территории государства такой Договаривающейся Стороны, независимо от того, находятся ли они в частной собственности либо собственности или под контролем государства.</w:t>
      </w:r>
    </w:p>
    <w:bookmarkEnd w:id="10"/>
    <w:bookmarkStart w:name="z18" w:id="11"/>
    <w:p>
      <w:pPr>
        <w:spacing w:after="0"/>
        <w:ind w:left="0"/>
        <w:jc w:val="both"/>
      </w:pPr>
      <w:r>
        <w:rPr>
          <w:rFonts w:ascii="Times New Roman"/>
          <w:b w:val="false"/>
          <w:i w:val="false"/>
          <w:color w:val="000000"/>
          <w:sz w:val="28"/>
        </w:rPr>
        <w:t>
      Для большей определенности юридические лица включают официальные учреждения, органы власти, суверенные фонды и институты, зарегистрированные или организованные в соответствии с национальным законодательством государств Договаривающихся Сторон.</w:t>
      </w:r>
    </w:p>
    <w:bookmarkEnd w:id="11"/>
    <w:bookmarkStart w:name="z19" w:id="12"/>
    <w:p>
      <w:pPr>
        <w:spacing w:after="0"/>
        <w:ind w:left="0"/>
        <w:jc w:val="both"/>
      </w:pPr>
      <w:r>
        <w:rPr>
          <w:rFonts w:ascii="Times New Roman"/>
          <w:b w:val="false"/>
          <w:i w:val="false"/>
          <w:color w:val="000000"/>
          <w:sz w:val="28"/>
        </w:rPr>
        <w:t>
      2. Термин "инвестиции" означает любой вид активов, вложенных инвестором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w:t>
      </w:r>
    </w:p>
    <w:bookmarkEnd w:id="12"/>
    <w:bookmarkStart w:name="z20" w:id="13"/>
    <w:p>
      <w:pPr>
        <w:spacing w:after="0"/>
        <w:ind w:left="0"/>
        <w:jc w:val="both"/>
      </w:pPr>
      <w:r>
        <w:rPr>
          <w:rFonts w:ascii="Times New Roman"/>
          <w:b w:val="false"/>
          <w:i w:val="false"/>
          <w:color w:val="000000"/>
          <w:sz w:val="28"/>
        </w:rPr>
        <w:t>
      Виды инвестиций включают следующее, но не ограничиваются ими:</w:t>
      </w:r>
    </w:p>
    <w:bookmarkEnd w:id="13"/>
    <w:bookmarkStart w:name="z21" w:id="14"/>
    <w:p>
      <w:pPr>
        <w:spacing w:after="0"/>
        <w:ind w:left="0"/>
        <w:jc w:val="both"/>
      </w:pPr>
      <w:r>
        <w:rPr>
          <w:rFonts w:ascii="Times New Roman"/>
          <w:b w:val="false"/>
          <w:i w:val="false"/>
          <w:color w:val="000000"/>
          <w:sz w:val="28"/>
        </w:rPr>
        <w:t>
      a) движимое и недвижимое имущество, а также другие имущественные права, такие как сервитуты, гарантии, ипотеки, залоги и аналогичные права;</w:t>
      </w:r>
    </w:p>
    <w:bookmarkEnd w:id="14"/>
    <w:bookmarkStart w:name="z22" w:id="15"/>
    <w:p>
      <w:pPr>
        <w:spacing w:after="0"/>
        <w:ind w:left="0"/>
        <w:jc w:val="both"/>
      </w:pPr>
      <w:r>
        <w:rPr>
          <w:rFonts w:ascii="Times New Roman"/>
          <w:b w:val="false"/>
          <w:i w:val="false"/>
          <w:color w:val="000000"/>
          <w:sz w:val="28"/>
        </w:rPr>
        <w:t>
      b) акции, долговые обязательства компании или любые аналогичные формы участия в компании;</w:t>
      </w:r>
    </w:p>
    <w:bookmarkEnd w:id="15"/>
    <w:bookmarkStart w:name="z23" w:id="16"/>
    <w:p>
      <w:pPr>
        <w:spacing w:after="0"/>
        <w:ind w:left="0"/>
        <w:jc w:val="both"/>
      </w:pPr>
      <w:r>
        <w:rPr>
          <w:rFonts w:ascii="Times New Roman"/>
          <w:b w:val="false"/>
          <w:i w:val="false"/>
          <w:color w:val="000000"/>
          <w:sz w:val="28"/>
        </w:rPr>
        <w:t>
      c) денежные требования или любое обеспечение исполнения контракта, имеющее экономическую ценность;</w:t>
      </w:r>
    </w:p>
    <w:bookmarkEnd w:id="16"/>
    <w:bookmarkStart w:name="z24" w:id="17"/>
    <w:p>
      <w:pPr>
        <w:spacing w:after="0"/>
        <w:ind w:left="0"/>
        <w:jc w:val="both"/>
      </w:pPr>
      <w:r>
        <w:rPr>
          <w:rFonts w:ascii="Times New Roman"/>
          <w:b w:val="false"/>
          <w:i w:val="false"/>
          <w:color w:val="000000"/>
          <w:sz w:val="28"/>
        </w:rPr>
        <w:t>
      d) права интеллектуальной и промышленной собственности, такие как авторские права, товарные знаки, патенты, технические процессы и ноу- хау, защищаемые в соответствии с национальным законодательством государств Договаривающихся Сторон;</w:t>
      </w:r>
    </w:p>
    <w:bookmarkEnd w:id="17"/>
    <w:bookmarkStart w:name="z25" w:id="18"/>
    <w:p>
      <w:pPr>
        <w:spacing w:after="0"/>
        <w:ind w:left="0"/>
        <w:jc w:val="both"/>
      </w:pPr>
      <w:r>
        <w:rPr>
          <w:rFonts w:ascii="Times New Roman"/>
          <w:b w:val="false"/>
          <w:i w:val="false"/>
          <w:color w:val="000000"/>
          <w:sz w:val="28"/>
        </w:rPr>
        <w:t>
      е) любые права экономического характера, предоставленные национальным законодательством или соглашением, такие как концессии на производственную деятельность, в том числе права на разведку, переработку, добычу и разработку природных ресурсов.</w:t>
      </w:r>
    </w:p>
    <w:bookmarkEnd w:id="18"/>
    <w:bookmarkStart w:name="z26" w:id="19"/>
    <w:p>
      <w:pPr>
        <w:spacing w:after="0"/>
        <w:ind w:left="0"/>
        <w:jc w:val="both"/>
      </w:pPr>
      <w:r>
        <w:rPr>
          <w:rFonts w:ascii="Times New Roman"/>
          <w:b w:val="false"/>
          <w:i w:val="false"/>
          <w:color w:val="000000"/>
          <w:sz w:val="28"/>
        </w:rPr>
        <w:t>
      Никакое изменение формы, в которой были первоначально или повторно вложены активы, не влияет на их квалификацию в качестве "инвестиций" в смысле настоящего Соглашения, если такое изменение не противоречит настоящему Соглашению и национальному законодательству государств Договаривающихся Сторон.</w:t>
      </w:r>
    </w:p>
    <w:bookmarkEnd w:id="19"/>
    <w:bookmarkStart w:name="z27" w:id="20"/>
    <w:p>
      <w:pPr>
        <w:spacing w:after="0"/>
        <w:ind w:left="0"/>
        <w:jc w:val="both"/>
      </w:pPr>
      <w:r>
        <w:rPr>
          <w:rFonts w:ascii="Times New Roman"/>
          <w:b w:val="false"/>
          <w:i w:val="false"/>
          <w:color w:val="000000"/>
          <w:sz w:val="28"/>
        </w:rPr>
        <w:t>
      3. Термин "доходы" означает результат от инвестиций и деньги, полученные в результате инвестиций, и включает, в частности, но не исключительно, прибыль, дивиденды, проценты, доход от прироста капитала, роялти и гонорары.</w:t>
      </w:r>
    </w:p>
    <w:bookmarkEnd w:id="20"/>
    <w:bookmarkStart w:name="z28" w:id="21"/>
    <w:p>
      <w:pPr>
        <w:spacing w:after="0"/>
        <w:ind w:left="0"/>
        <w:jc w:val="both"/>
      </w:pPr>
      <w:r>
        <w:rPr>
          <w:rFonts w:ascii="Times New Roman"/>
          <w:b w:val="false"/>
          <w:i w:val="false"/>
          <w:color w:val="000000"/>
          <w:sz w:val="28"/>
        </w:rPr>
        <w:t>
      4. Термин "свободно используемая валюта" означает широко используемую валюту для расчетов по международным операциям согласно классификации Международного валютного фонда.</w:t>
      </w:r>
    </w:p>
    <w:bookmarkEnd w:id="21"/>
    <w:bookmarkStart w:name="z29" w:id="22"/>
    <w:p>
      <w:pPr>
        <w:spacing w:after="0"/>
        <w:ind w:left="0"/>
        <w:jc w:val="both"/>
      </w:pPr>
      <w:r>
        <w:rPr>
          <w:rFonts w:ascii="Times New Roman"/>
          <w:b w:val="false"/>
          <w:i w:val="false"/>
          <w:color w:val="000000"/>
          <w:sz w:val="28"/>
        </w:rPr>
        <w:t>
      5. Термин "территория" означает:</w:t>
      </w:r>
    </w:p>
    <w:bookmarkEnd w:id="22"/>
    <w:bookmarkStart w:name="z30" w:id="23"/>
    <w:p>
      <w:pPr>
        <w:spacing w:after="0"/>
        <w:ind w:left="0"/>
        <w:jc w:val="both"/>
      </w:pPr>
      <w:r>
        <w:rPr>
          <w:rFonts w:ascii="Times New Roman"/>
          <w:b w:val="false"/>
          <w:i w:val="false"/>
          <w:color w:val="000000"/>
          <w:sz w:val="28"/>
        </w:rPr>
        <w:t>
      a) в отношении Республики Казахстан: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 правом;</w:t>
      </w:r>
    </w:p>
    <w:bookmarkEnd w:id="23"/>
    <w:bookmarkStart w:name="z31" w:id="24"/>
    <w:p>
      <w:pPr>
        <w:spacing w:after="0"/>
        <w:ind w:left="0"/>
        <w:jc w:val="both"/>
      </w:pPr>
      <w:r>
        <w:rPr>
          <w:rFonts w:ascii="Times New Roman"/>
          <w:b w:val="false"/>
          <w:i w:val="false"/>
          <w:color w:val="000000"/>
          <w:sz w:val="28"/>
        </w:rPr>
        <w:t>
      b) в отношении Государства Катар: суша, внутренние воды и территория Государства Катар, их дно и недра, воздушное пространство над ними, а также экономическая зона и континентальный шельф, на которые распространяются суверенные права и юрисдикция Государства Катар в соответствии с положениями международного права, национального законодательства.</w:t>
      </w:r>
    </w:p>
    <w:bookmarkEnd w:id="24"/>
    <w:bookmarkStart w:name="z32" w:id="25"/>
    <w:p>
      <w:pPr>
        <w:spacing w:after="0"/>
        <w:ind w:left="0"/>
        <w:jc w:val="both"/>
      </w:pPr>
      <w:r>
        <w:rPr>
          <w:rFonts w:ascii="Times New Roman"/>
          <w:b w:val="false"/>
          <w:i w:val="false"/>
          <w:color w:val="000000"/>
          <w:sz w:val="28"/>
        </w:rPr>
        <w:t>
      6. Термин "третья Сторона" применяется к инвесторам или государствам, не имеющим отношения к государствам Договаривающихся Сторон.</w:t>
      </w:r>
    </w:p>
    <w:bookmarkEnd w:id="25"/>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i w:val="false"/>
          <w:color w:val="000000"/>
          <w:sz w:val="28"/>
        </w:rPr>
        <w:t>Сфера применения Соглашения</w:t>
      </w:r>
    </w:p>
    <w:bookmarkStart w:name="z35" w:id="26"/>
    <w:p>
      <w:pPr>
        <w:spacing w:after="0"/>
        <w:ind w:left="0"/>
        <w:jc w:val="both"/>
      </w:pPr>
      <w:r>
        <w:rPr>
          <w:rFonts w:ascii="Times New Roman"/>
          <w:b w:val="false"/>
          <w:i w:val="false"/>
          <w:color w:val="000000"/>
          <w:sz w:val="28"/>
        </w:rPr>
        <w:t>
      1. Положения настоящего Соглашения применяются ко всем инвестициям, осуществленным инвесторами государства одной</w:t>
      </w:r>
      <w:r>
        <w:rPr>
          <w:rFonts w:ascii="Times New Roman"/>
          <w:b w:val="false"/>
          <w:i w:val="false"/>
          <w:color w:val="000000"/>
          <w:sz w:val="28"/>
        </w:rPr>
        <w:t xml:space="preserve"> </w:t>
      </w:r>
      <w:r>
        <w:rPr>
          <w:rFonts w:ascii="Times New Roman"/>
          <w:b w:val="false"/>
          <w:i w:val="false"/>
          <w:color w:val="000000"/>
          <w:sz w:val="28"/>
        </w:rPr>
        <w:t>Договаривающейся Стороны на территории государства другой Договаривающейся Стороны и признанным таковыми в соответствии с национальным законодательством государства последней</w:t>
      </w:r>
      <w:r>
        <w:rPr>
          <w:rFonts w:ascii="Times New Roman"/>
          <w:b w:val="false"/>
          <w:i w:val="false"/>
          <w:color w:val="000000"/>
          <w:sz w:val="28"/>
        </w:rPr>
        <w:t xml:space="preserve"> Договаривающейся Стороны, независимо от того, были ли они сделаны до или после вступления в силу настоящего Соглашения, но не применяются в отношении каких-либо претензий, вытекающих из событий, которые произошли, или претензий, которые были выдвинуты до вступления в силу настоящего Соглашения.</w:t>
      </w:r>
    </w:p>
    <w:bookmarkEnd w:id="26"/>
    <w:bookmarkStart w:name="z39" w:id="27"/>
    <w:p>
      <w:pPr>
        <w:spacing w:after="0"/>
        <w:ind w:left="0"/>
        <w:jc w:val="both"/>
      </w:pPr>
      <w:r>
        <w:rPr>
          <w:rFonts w:ascii="Times New Roman"/>
          <w:b w:val="false"/>
          <w:i w:val="false"/>
          <w:color w:val="000000"/>
          <w:sz w:val="28"/>
        </w:rPr>
        <w:t>
      Положения настоящего Соглашения не применяются к:</w:t>
      </w:r>
    </w:p>
    <w:bookmarkEnd w:id="27"/>
    <w:bookmarkStart w:name="z40" w:id="28"/>
    <w:p>
      <w:pPr>
        <w:spacing w:after="0"/>
        <w:ind w:left="0"/>
        <w:jc w:val="both"/>
      </w:pPr>
      <w:r>
        <w:rPr>
          <w:rFonts w:ascii="Times New Roman"/>
          <w:b w:val="false"/>
          <w:i w:val="false"/>
          <w:color w:val="000000"/>
          <w:sz w:val="28"/>
        </w:rPr>
        <w:t>
      a) субсидиям или грантам, предоставленным Договаривающимися Сторонами, включая займы, гарантии или страхование, получаемые при поддержке Правительства,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 Договаривающихся Сторон или их инвестициям;</w:t>
      </w:r>
    </w:p>
    <w:bookmarkEnd w:id="28"/>
    <w:bookmarkStart w:name="z41" w:id="29"/>
    <w:p>
      <w:pPr>
        <w:spacing w:after="0"/>
        <w:ind w:left="0"/>
        <w:jc w:val="both"/>
      </w:pPr>
      <w:r>
        <w:rPr>
          <w:rFonts w:ascii="Times New Roman"/>
          <w:b w:val="false"/>
          <w:i w:val="false"/>
          <w:color w:val="000000"/>
          <w:sz w:val="28"/>
        </w:rPr>
        <w:t>
      b) вопросам налогообложения на территориях государств Договаривающихся Сторон, регулируемым национальным законодательством государств каждой из Договаривающихся Сторон;</w:t>
      </w:r>
    </w:p>
    <w:bookmarkEnd w:id="29"/>
    <w:bookmarkStart w:name="z42" w:id="30"/>
    <w:p>
      <w:pPr>
        <w:spacing w:after="0"/>
        <w:ind w:left="0"/>
        <w:jc w:val="both"/>
      </w:pPr>
      <w:r>
        <w:rPr>
          <w:rFonts w:ascii="Times New Roman"/>
          <w:b w:val="false"/>
          <w:i w:val="false"/>
          <w:color w:val="000000"/>
          <w:sz w:val="28"/>
        </w:rPr>
        <w:t>
      c) государственным закупкам.</w:t>
      </w:r>
    </w:p>
    <w:bookmarkEnd w:id="30"/>
    <w:bookmarkStart w:name="z43" w:id="31"/>
    <w:p>
      <w:pPr>
        <w:spacing w:after="0"/>
        <w:ind w:left="0"/>
        <w:jc w:val="both"/>
      </w:pPr>
      <w:r>
        <w:rPr>
          <w:rFonts w:ascii="Times New Roman"/>
          <w:b w:val="false"/>
          <w:i w:val="false"/>
          <w:color w:val="000000"/>
          <w:sz w:val="28"/>
        </w:rPr>
        <w:t>
      2. Положения настоящего Соглашения не влияют на право любой из Договаривающихся Сторон управлять и осуществлять полномочия по управлению на территории своего государства в той мере, в какой это требуется для достижения необходимых целей, таких как защита здоровья населения, безопасности, окружающей среды или трудовых прав. Сам факт противоречия между мерами государственного регулирования или изменениями в законодательстве любой из Договаривающихся Сторон и ожиданиями инвесторов, в частности, ожидание ими прибыли, либо факт негативного воздействия на них, не являются нарушением обязательства по настоящему Соглашению.</w:t>
      </w:r>
    </w:p>
    <w:bookmarkEnd w:id="31"/>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Поощрение и защита инвестиций</w:t>
      </w:r>
    </w:p>
    <w:bookmarkStart w:name="z46" w:id="32"/>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для инвесторов государства другой Договаривающейся Стороны в целях содействия инвестициям в соответствии с национальным законодательством их государств.</w:t>
      </w:r>
    </w:p>
    <w:bookmarkEnd w:id="32"/>
    <w:bookmarkStart w:name="z47" w:id="33"/>
    <w:p>
      <w:pPr>
        <w:spacing w:after="0"/>
        <w:ind w:left="0"/>
        <w:jc w:val="both"/>
      </w:pPr>
      <w:r>
        <w:rPr>
          <w:rFonts w:ascii="Times New Roman"/>
          <w:b w:val="false"/>
          <w:i w:val="false"/>
          <w:color w:val="000000"/>
          <w:sz w:val="28"/>
        </w:rPr>
        <w:t>
      2. Инвестиции, осуществленные инвесторами любой из Договаривающихся Сторон, пользуются справедливым и равноправным режимом, а также полной защитой и безопасностью на территории государства другой Договаривающейся Стороны.</w:t>
      </w:r>
    </w:p>
    <w:bookmarkEnd w:id="33"/>
    <w:bookmarkStart w:name="z48" w:id="34"/>
    <w:p>
      <w:pPr>
        <w:spacing w:after="0"/>
        <w:ind w:left="0"/>
        <w:jc w:val="both"/>
      </w:pPr>
      <w:r>
        <w:rPr>
          <w:rFonts w:ascii="Times New Roman"/>
          <w:b w:val="false"/>
          <w:i w:val="false"/>
          <w:color w:val="000000"/>
          <w:sz w:val="28"/>
        </w:rPr>
        <w:t>
      Для большей определенности ссылка на "справедливый и равноправный режим" означает обязательство не отказывать в правосудии в ходе судебного или административного разбирательства и не нарушать процессуальные нормы в соответствии с минимальным стандартом обычного международного права. Ссылка на "полную защиту и безопасность" не требует обращения, выходящего за рамки минимального стандарта обращения, требуемого в соответствии с минимальным стандартом обычного международного права.</w:t>
      </w:r>
    </w:p>
    <w:bookmarkEnd w:id="34"/>
    <w:bookmarkStart w:name="z49" w:id="35"/>
    <w:p>
      <w:pPr>
        <w:spacing w:after="0"/>
        <w:ind w:left="0"/>
        <w:jc w:val="both"/>
      </w:pPr>
      <w:r>
        <w:rPr>
          <w:rFonts w:ascii="Times New Roman"/>
          <w:b w:val="false"/>
          <w:i w:val="false"/>
          <w:color w:val="000000"/>
          <w:sz w:val="28"/>
        </w:rPr>
        <w:t>
      3. Нарушение любого положения настоящего Соглашения или отдельного международного инвестиционного соглашения между Договаривающимися Сторонами и их государствами не устанавливает, что имело место нарушение настоящей статьи.</w:t>
      </w:r>
    </w:p>
    <w:bookmarkEnd w:id="35"/>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Режим наибольшего благоприятствования</w:t>
      </w:r>
    </w:p>
    <w:bookmarkStart w:name="z52" w:id="36"/>
    <w:p>
      <w:pPr>
        <w:spacing w:after="0"/>
        <w:ind w:left="0"/>
        <w:jc w:val="both"/>
      </w:pPr>
      <w:r>
        <w:rPr>
          <w:rFonts w:ascii="Times New Roman"/>
          <w:b w:val="false"/>
          <w:i w:val="false"/>
          <w:color w:val="000000"/>
          <w:sz w:val="28"/>
        </w:rPr>
        <w:t>
      1. Каждая Договаривающаяся Сторона на территории своего государства предоставляет инвестициям и инвесторам государства другой Договаривающейся Стороны режим не менее благоприятный, чем тот, который она предоставляет при аналогичных обстоятельствах инвестициям и инвесторам любого третьего государства. Для большей определенности настоящая статья устанавливает режим в отношении соответствующих инвестиций после того, как они были осуществлены.</w:t>
      </w:r>
    </w:p>
    <w:bookmarkEnd w:id="36"/>
    <w:bookmarkStart w:name="z53" w:id="37"/>
    <w:p>
      <w:pPr>
        <w:spacing w:after="0"/>
        <w:ind w:left="0"/>
        <w:jc w:val="both"/>
      </w:pPr>
      <w:r>
        <w:rPr>
          <w:rFonts w:ascii="Times New Roman"/>
          <w:b w:val="false"/>
          <w:i w:val="false"/>
          <w:color w:val="000000"/>
          <w:sz w:val="28"/>
        </w:rPr>
        <w:t>
      2. Для большей определенности ссылка на "аналогичные обстоятельства" в настоящей статье требует всестороннего изучения в каждом случае всех обстоятельств инвестиции.</w:t>
      </w:r>
    </w:p>
    <w:bookmarkEnd w:id="37"/>
    <w:bookmarkStart w:name="z54" w:id="38"/>
    <w:p>
      <w:pPr>
        <w:spacing w:after="0"/>
        <w:ind w:left="0"/>
        <w:jc w:val="both"/>
      </w:pPr>
      <w:r>
        <w:rPr>
          <w:rFonts w:ascii="Times New Roman"/>
          <w:b w:val="false"/>
          <w:i w:val="false"/>
          <w:color w:val="000000"/>
          <w:sz w:val="28"/>
        </w:rPr>
        <w:t>
      3. Наиболее благоприятный режим, который должен быть</w:t>
      </w:r>
      <w:r>
        <w:rPr>
          <w:rFonts w:ascii="Times New Roman"/>
          <w:b w:val="false"/>
          <w:i w:val="false"/>
          <w:color w:val="000000"/>
          <w:sz w:val="28"/>
        </w:rPr>
        <w:t xml:space="preserve"> предоставлен в аналогичных обстоятельствах, упомянутых в настоящем Соглашении, не применяется к какой-либо зонтичной оговорке в рамках материальной защиты и не охватывает механизмы урегулирования инвестиционных споров, содержащиеся в настоящем Соглашении, или любые положения, относящиеся к юрисдикции суда, которые</w:t>
      </w:r>
      <w:r>
        <w:rPr>
          <w:rFonts w:ascii="Times New Roman"/>
          <w:b w:val="false"/>
          <w:i w:val="false"/>
          <w:color w:val="000000"/>
          <w:sz w:val="28"/>
        </w:rPr>
        <w:t xml:space="preserve"> предусмотрены в договорах или международных инвестиционных</w:t>
      </w:r>
      <w:r>
        <w:rPr>
          <w:rFonts w:ascii="Times New Roman"/>
          <w:b w:val="false"/>
          <w:i w:val="false"/>
          <w:color w:val="000000"/>
          <w:sz w:val="28"/>
        </w:rPr>
        <w:t xml:space="preserve"> соглашениях.</w:t>
      </w:r>
    </w:p>
    <w:bookmarkEnd w:id="38"/>
    <w:bookmarkStart w:name="z58" w:id="39"/>
    <w:p>
      <w:pPr>
        <w:spacing w:after="0"/>
        <w:ind w:left="0"/>
        <w:jc w:val="both"/>
      </w:pPr>
      <w:r>
        <w:rPr>
          <w:rFonts w:ascii="Times New Roman"/>
          <w:b w:val="false"/>
          <w:i w:val="false"/>
          <w:color w:val="000000"/>
          <w:sz w:val="28"/>
        </w:rPr>
        <w:t>
      4. Настоящая статья не применяется к режиму, предоставляемому</w:t>
      </w:r>
      <w:r>
        <w:rPr>
          <w:rFonts w:ascii="Times New Roman"/>
          <w:b w:val="false"/>
          <w:i w:val="false"/>
          <w:color w:val="000000"/>
          <w:sz w:val="28"/>
        </w:rPr>
        <w:t xml:space="preserve"> Договаривающейся Стороной в соответствии с двусторонним или многосторонним международным инвестиционным соглашением,</w:t>
      </w:r>
      <w:r>
        <w:rPr>
          <w:rFonts w:ascii="Times New Roman"/>
          <w:b w:val="false"/>
          <w:i w:val="false"/>
          <w:color w:val="000000"/>
          <w:sz w:val="28"/>
        </w:rPr>
        <w:t xml:space="preserve"> вступившим в силу до даты подписания настоящего Соглашения. Однако настоящая статья применяется ко всем соглашениям, упомянутым выше в настоящем пункте, которые будут изменены, возобновлены либо продлены в будущем и вступят в силу после подписания настоящего Соглашения.</w:t>
      </w:r>
    </w:p>
    <w:bookmarkEnd w:id="39"/>
    <w:bookmarkStart w:name="z61" w:id="40"/>
    <w:p>
      <w:pPr>
        <w:spacing w:after="0"/>
        <w:ind w:left="0"/>
        <w:jc w:val="both"/>
      </w:pPr>
      <w:r>
        <w:rPr>
          <w:rFonts w:ascii="Times New Roman"/>
          <w:b w:val="false"/>
          <w:i w:val="false"/>
          <w:color w:val="000000"/>
          <w:sz w:val="28"/>
        </w:rPr>
        <w:t>
      5. Режим, предоставляемый в соответствии с пунктами 1, 2 и 3 настоящей статьи, не должен толковаться как обязывающий одну Договаривающуюся Сторону распространять на инвесторов другой Договаривающейся Стороны и их инвестиции преимущества любого режима, преференции или привилегии, вытекающие из:</w:t>
      </w:r>
    </w:p>
    <w:bookmarkEnd w:id="40"/>
    <w:bookmarkStart w:name="z62" w:id="41"/>
    <w:p>
      <w:pPr>
        <w:spacing w:after="0"/>
        <w:ind w:left="0"/>
        <w:jc w:val="both"/>
      </w:pPr>
      <w:r>
        <w:rPr>
          <w:rFonts w:ascii="Times New Roman"/>
          <w:b w:val="false"/>
          <w:i w:val="false"/>
          <w:color w:val="000000"/>
          <w:sz w:val="28"/>
        </w:rPr>
        <w:t>
      a) ее членства или ассоциации с любым действующим или будущим соглашением о свободной торговле, таможенным союзом, общим рынком и валютным союзом;</w:t>
      </w:r>
    </w:p>
    <w:bookmarkEnd w:id="41"/>
    <w:bookmarkStart w:name="z63" w:id="42"/>
    <w:p>
      <w:pPr>
        <w:spacing w:after="0"/>
        <w:ind w:left="0"/>
        <w:jc w:val="both"/>
      </w:pPr>
      <w:r>
        <w:rPr>
          <w:rFonts w:ascii="Times New Roman"/>
          <w:b w:val="false"/>
          <w:i w:val="false"/>
          <w:color w:val="000000"/>
          <w:sz w:val="28"/>
        </w:rPr>
        <w:t>
      b) любого международного многостороннего или двустороннего соглашения, или договоренности, касающихся полностью или главным образом налогообложения, или любого национального законодательства, касающегося полностью или главным образом налогообложения.</w:t>
      </w:r>
    </w:p>
    <w:bookmarkEnd w:id="42"/>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i w:val="false"/>
          <w:color w:val="000000"/>
          <w:sz w:val="28"/>
        </w:rPr>
        <w:t>Национальный режим</w:t>
      </w:r>
    </w:p>
    <w:bookmarkStart w:name="z66" w:id="43"/>
    <w:p>
      <w:pPr>
        <w:spacing w:after="0"/>
        <w:ind w:left="0"/>
        <w:jc w:val="both"/>
      </w:pPr>
      <w:r>
        <w:rPr>
          <w:rFonts w:ascii="Times New Roman"/>
          <w:b w:val="false"/>
          <w:i w:val="false"/>
          <w:color w:val="000000"/>
          <w:sz w:val="28"/>
        </w:rPr>
        <w:t>
      1. Каждая Договаривающаяся Сторона на территории своего государства при аналогичных обстоятельствах предоставляет инвесторам государства другой Договаривающейся Стороны и их инвестициям режим не менее благоприятный, чем тот, который она предоставляет своим собственным инвесторам и их инвестициям, относящийся к управлению, содержанию, использованию или распоряжению их инвестициями.</w:t>
      </w:r>
    </w:p>
    <w:bookmarkEnd w:id="43"/>
    <w:bookmarkStart w:name="z67" w:id="44"/>
    <w:p>
      <w:pPr>
        <w:spacing w:after="0"/>
        <w:ind w:left="0"/>
        <w:jc w:val="both"/>
      </w:pPr>
      <w:r>
        <w:rPr>
          <w:rFonts w:ascii="Times New Roman"/>
          <w:b w:val="false"/>
          <w:i w:val="false"/>
          <w:color w:val="000000"/>
          <w:sz w:val="28"/>
        </w:rPr>
        <w:t>
      2. Каждая Договаривающаяся Сторона оставляет за собой право в соответствии со своим национальным законодательством устанавливать чувствительные сектора экономики и (или) связанные с ними виды предпринимательской деятельности, которые должны быть ограничены или исключены.</w:t>
      </w:r>
    </w:p>
    <w:bookmarkEnd w:id="44"/>
    <w:bookmarkStart w:name="z68" w:id="45"/>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в настоящей статье требует всестороннего изучения в каждом случае всех обстоятельств инвестиции.</w:t>
      </w:r>
    </w:p>
    <w:bookmarkEnd w:id="45"/>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i w:val="false"/>
          <w:color w:val="000000"/>
          <w:sz w:val="28"/>
        </w:rPr>
        <w:t>Экспроприация и компенсация</w:t>
      </w:r>
    </w:p>
    <w:bookmarkStart w:name="z71" w:id="46"/>
    <w:p>
      <w:pPr>
        <w:spacing w:after="0"/>
        <w:ind w:left="0"/>
        <w:jc w:val="both"/>
      </w:pPr>
      <w:r>
        <w:rPr>
          <w:rFonts w:ascii="Times New Roman"/>
          <w:b w:val="false"/>
          <w:i w:val="false"/>
          <w:color w:val="000000"/>
          <w:sz w:val="28"/>
        </w:rPr>
        <w:t xml:space="preserve">
      1. Ни одна из Договаривающихся Сторон не должна национализировать или принимать целенаправленные меры по экспроприации, прямой или косвенной, или любые другие меры, имеющие аналогичное воздействие на инвестиции, принадлежащие инвесторам другой Договаривающейся Стороны (далее именуемые "экспроприация"), если только такие меры не принимаются в общественных интересах. Экспроприация должна быть осуществлена в рамках надлежащей правовой процедуры, на недискриминационной основе и при условии выплаты эффективной, быстрой и адекватной компенсации. Такая компенсация должна соответствовать критериям справедливой рыночной стоимости экспроприированных инвестиций непосредственно перед экспроприацией или до того, как о предстоящей экспроприации станет известно общественности, в зависимости от того, что наступит раньше (далее именуемая "дата оценки"). Сумма компенсации должна включать проценты по обычной коммерческой ставке с даты экспроприации до даты выплаты, должна быть произведена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("Платежи и переводы") настоящего Соглашения и быть реально осуществимой.</w:t>
      </w:r>
    </w:p>
    <w:bookmarkEnd w:id="46"/>
    <w:bookmarkStart w:name="z72" w:id="47"/>
    <w:p>
      <w:pPr>
        <w:spacing w:after="0"/>
        <w:ind w:left="0"/>
        <w:jc w:val="both"/>
      </w:pPr>
      <w:r>
        <w:rPr>
          <w:rFonts w:ascii="Times New Roman"/>
          <w:b w:val="false"/>
          <w:i w:val="false"/>
          <w:color w:val="000000"/>
          <w:sz w:val="28"/>
        </w:rPr>
        <w:t xml:space="preserve">
      2. Если соглашение между сторонами о сумме компенсации не достигнуто, оно должно быть разрешено согласно положениям </w:t>
      </w:r>
      <w:r>
        <w:rPr>
          <w:rFonts w:ascii="Times New Roman"/>
          <w:b w:val="false"/>
          <w:i w:val="false"/>
          <w:color w:val="000000"/>
          <w:sz w:val="28"/>
        </w:rPr>
        <w:t>статьи 12</w:t>
      </w:r>
      <w:r>
        <w:rPr>
          <w:rFonts w:ascii="Times New Roman"/>
          <w:b w:val="false"/>
          <w:i w:val="false"/>
          <w:color w:val="000000"/>
          <w:sz w:val="28"/>
        </w:rPr>
        <w:t xml:space="preserve"> ("Урегулирование споров между Договаривающейся Стороной и инвестором другой Договаривающейся Стороны") настоящего Соглашения.</w:t>
      </w:r>
    </w:p>
    <w:bookmarkEnd w:id="47"/>
    <w:bookmarkStart w:name="z73" w:id="48"/>
    <w:p>
      <w:pPr>
        <w:spacing w:after="0"/>
        <w:ind w:left="0"/>
        <w:jc w:val="both"/>
      </w:pPr>
      <w:r>
        <w:rPr>
          <w:rFonts w:ascii="Times New Roman"/>
          <w:b w:val="false"/>
          <w:i w:val="false"/>
          <w:color w:val="000000"/>
          <w:sz w:val="28"/>
        </w:rPr>
        <w:t>
      3. Такая рыночная стоимость должна быть выражена в свободно используемой валюте по рыночному обменному курсу, действующему для этой валюты на дату оценки. Компенсация должна быть выплачена без промедления и должна быть официально признанной и переводимой в свободно используемой валюте. Компенсация также должна включать проценты с даты экспроприации до даты выплаты.</w:t>
      </w:r>
    </w:p>
    <w:bookmarkEnd w:id="48"/>
    <w:bookmarkStart w:name="z74" w:id="49"/>
    <w:p>
      <w:pPr>
        <w:spacing w:after="0"/>
        <w:ind w:left="0"/>
        <w:jc w:val="both"/>
      </w:pPr>
      <w:r>
        <w:rPr>
          <w:rFonts w:ascii="Times New Roman"/>
          <w:b w:val="false"/>
          <w:i w:val="false"/>
          <w:color w:val="000000"/>
          <w:sz w:val="28"/>
        </w:rPr>
        <w:t>
      4. В случаях, если Договаривающаяся Сторона экспроприирует активы юридического лица, которое зарегистрировано или учреждено в соответствии с ее действующим законодательством на любой части территории ее государства, и в котором акции принадлежат инвесторам государства другой Договаривающейся Стороны, она обеспечивает применение настоящей статьи таким образом, чтобы гарантировать адекватную и эффективную компенсацию в отношении инвестиций инвесторам государства другой Договаривающейся Стороны, которые являются владельцами этих акций.</w:t>
      </w:r>
    </w:p>
    <w:bookmarkEnd w:id="49"/>
    <w:bookmarkStart w:name="z75" w:id="50"/>
    <w:p>
      <w:pPr>
        <w:spacing w:after="0"/>
        <w:ind w:left="0"/>
        <w:jc w:val="both"/>
      </w:pPr>
      <w:r>
        <w:rPr>
          <w:rFonts w:ascii="Times New Roman"/>
          <w:b w:val="false"/>
          <w:i w:val="false"/>
          <w:color w:val="000000"/>
          <w:sz w:val="28"/>
        </w:rPr>
        <w:t>
      5. Для большей определенности Договаривающиеся Стороны подтверждают свое общее понимание того, что:</w:t>
      </w:r>
    </w:p>
    <w:bookmarkEnd w:id="50"/>
    <w:bookmarkStart w:name="z76" w:id="51"/>
    <w:p>
      <w:pPr>
        <w:spacing w:after="0"/>
        <w:ind w:left="0"/>
        <w:jc w:val="both"/>
      </w:pPr>
      <w:r>
        <w:rPr>
          <w:rFonts w:ascii="Times New Roman"/>
          <w:b w:val="false"/>
          <w:i w:val="false"/>
          <w:color w:val="000000"/>
          <w:sz w:val="28"/>
        </w:rPr>
        <w:t>
      а) экспроприация может быть как прямой, так и косвенной:</w:t>
      </w:r>
    </w:p>
    <w:bookmarkEnd w:id="51"/>
    <w:bookmarkStart w:name="z77" w:id="52"/>
    <w:p>
      <w:pPr>
        <w:spacing w:after="0"/>
        <w:ind w:left="0"/>
        <w:jc w:val="both"/>
      </w:pPr>
      <w:r>
        <w:rPr>
          <w:rFonts w:ascii="Times New Roman"/>
          <w:b w:val="false"/>
          <w:i w:val="false"/>
          <w:color w:val="000000"/>
          <w:sz w:val="28"/>
        </w:rPr>
        <w:t>
      i. прямая экспроприация имеет место, когда инвестиции национализируются или иным образом непосредственно экспроприируются путем официальной передачи права собственности или прямого изъятия;</w:t>
      </w:r>
    </w:p>
    <w:bookmarkEnd w:id="52"/>
    <w:bookmarkStart w:name="z78" w:id="53"/>
    <w:p>
      <w:pPr>
        <w:spacing w:after="0"/>
        <w:ind w:left="0"/>
        <w:jc w:val="both"/>
      </w:pPr>
      <w:r>
        <w:rPr>
          <w:rFonts w:ascii="Times New Roman"/>
          <w:b w:val="false"/>
          <w:i w:val="false"/>
          <w:color w:val="000000"/>
          <w:sz w:val="28"/>
        </w:rPr>
        <w:t>
      ii. косвенная экспроприация имеет место, когда мера или серия мер Договаривающейся Стороны имеет эффект, эквивалентный прямой экспроприации, в том смысле, что она существенно лишает инвестора основных атрибутов собственности на его инвестиции, включая право владения, пользования и распоряжения своими инвестициями, без официальной передачи права собственности или прямого изъятия;</w:t>
      </w:r>
    </w:p>
    <w:bookmarkEnd w:id="53"/>
    <w:bookmarkStart w:name="z79" w:id="54"/>
    <w:p>
      <w:pPr>
        <w:spacing w:after="0"/>
        <w:ind w:left="0"/>
        <w:jc w:val="both"/>
      </w:pPr>
      <w:r>
        <w:rPr>
          <w:rFonts w:ascii="Times New Roman"/>
          <w:b w:val="false"/>
          <w:i w:val="false"/>
          <w:color w:val="000000"/>
          <w:sz w:val="28"/>
        </w:rPr>
        <w:t>
      b) определение того, является ли мера или серия мер Договаривающейся Стороны в конкретной ситуации косвенной</w:t>
      </w:r>
      <w:r>
        <w:rPr>
          <w:rFonts w:ascii="Times New Roman"/>
          <w:b w:val="false"/>
          <w:i w:val="false"/>
          <w:color w:val="000000"/>
          <w:sz w:val="28"/>
        </w:rPr>
        <w:t xml:space="preserve"> экспроприацией, требует проведения в каждом конкретном случае расследования, основанного на фактах, с учетом, среди прочего, таких факторов, как:</w:t>
      </w:r>
    </w:p>
    <w:bookmarkEnd w:id="54"/>
    <w:bookmarkStart w:name="z81" w:id="55"/>
    <w:p>
      <w:pPr>
        <w:spacing w:after="0"/>
        <w:ind w:left="0"/>
        <w:jc w:val="both"/>
      </w:pPr>
      <w:r>
        <w:rPr>
          <w:rFonts w:ascii="Times New Roman"/>
          <w:b w:val="false"/>
          <w:i w:val="false"/>
          <w:color w:val="000000"/>
          <w:sz w:val="28"/>
        </w:rPr>
        <w:t>
      i. экономическое воздействие меры или серии мер, хотя сам факт того, что мера или серия мер Договаривающейся Стороны оказывают негативное воздействие на экономическую стоимость инвестиций не свидетельствует о том, что имела место косвенная экспроприация;</w:t>
      </w:r>
    </w:p>
    <w:bookmarkEnd w:id="55"/>
    <w:bookmarkStart w:name="z82" w:id="56"/>
    <w:p>
      <w:pPr>
        <w:spacing w:after="0"/>
        <w:ind w:left="0"/>
        <w:jc w:val="both"/>
      </w:pPr>
      <w:r>
        <w:rPr>
          <w:rFonts w:ascii="Times New Roman"/>
          <w:b w:val="false"/>
          <w:i w:val="false"/>
          <w:color w:val="000000"/>
          <w:sz w:val="28"/>
        </w:rPr>
        <w:t>
      ii. продолжительность меры или серии мер, осуществленных Договаривающейся Стороной;</w:t>
      </w:r>
    </w:p>
    <w:bookmarkEnd w:id="56"/>
    <w:bookmarkStart w:name="z83" w:id="57"/>
    <w:p>
      <w:pPr>
        <w:spacing w:after="0"/>
        <w:ind w:left="0"/>
        <w:jc w:val="both"/>
      </w:pPr>
      <w:r>
        <w:rPr>
          <w:rFonts w:ascii="Times New Roman"/>
          <w:b w:val="false"/>
          <w:i w:val="false"/>
          <w:color w:val="000000"/>
          <w:sz w:val="28"/>
        </w:rPr>
        <w:t>
      iii. характер меры или серии мер, в частности их объект и контекст.</w:t>
      </w:r>
    </w:p>
    <w:bookmarkEnd w:id="57"/>
    <w:bookmarkStart w:name="z84" w:id="58"/>
    <w:p>
      <w:pPr>
        <w:spacing w:after="0"/>
        <w:ind w:left="0"/>
        <w:jc w:val="both"/>
      </w:pPr>
      <w:r>
        <w:rPr>
          <w:rFonts w:ascii="Times New Roman"/>
          <w:b w:val="false"/>
          <w:i w:val="false"/>
          <w:color w:val="000000"/>
          <w:sz w:val="28"/>
        </w:rPr>
        <w:t>
      6. Для большей определенности, за исключением редких обстоятельств, когда воздействие меры или ряда мер в свете ее целей настолько серьезное и, представляется чрезмерным, недискриминационные меры Договаривающейся Стороны, которые разработаны и применяются для защиты законных политических целей, таких как защита общественного здравоохранения, социальных услуг, государственного образования, безопасности, окружающей среды, включая изменение климата, общественной морали, социальной защиты или защиты прав потребителей, неприкосновенности частной жизни и защиты данных или поощрения и защиты культурного разнообразия, не являются косвенной экспроприацией.</w:t>
      </w:r>
    </w:p>
    <w:bookmarkEnd w:id="58"/>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i w:val="false"/>
          <w:color w:val="000000"/>
          <w:sz w:val="28"/>
        </w:rPr>
        <w:t>Компенсация убытков</w:t>
      </w:r>
    </w:p>
    <w:bookmarkStart w:name="z87" w:id="59"/>
    <w:p>
      <w:pPr>
        <w:spacing w:after="0"/>
        <w:ind w:left="0"/>
        <w:jc w:val="both"/>
      </w:pPr>
      <w:r>
        <w:rPr>
          <w:rFonts w:ascii="Times New Roman"/>
          <w:b w:val="false"/>
          <w:i w:val="false"/>
          <w:color w:val="000000"/>
          <w:sz w:val="28"/>
        </w:rPr>
        <w:t>
      1. Инвесторам государства одной из Договаривающихся Сторон, понесшим убытки от своих инвестиций на территории государства другой Договаривающейся Стороны из-за войны или другого вооруженного конфликта, чрезвычайного положения, революции, восстания или бунта, будет предоставлен не менее благоприятный для инвестора режим со стороны государства другой Договаривающейся Стороны в отношении реституции, возмещения убытков, компенсации или другого урегулирования.</w:t>
      </w:r>
    </w:p>
    <w:bookmarkEnd w:id="59"/>
    <w:bookmarkStart w:name="z88" w:id="60"/>
    <w:p>
      <w:pPr>
        <w:spacing w:after="0"/>
        <w:ind w:left="0"/>
        <w:jc w:val="both"/>
      </w:pPr>
      <w:r>
        <w:rPr>
          <w:rFonts w:ascii="Times New Roman"/>
          <w:b w:val="false"/>
          <w:i w:val="false"/>
          <w:color w:val="000000"/>
          <w:sz w:val="28"/>
        </w:rPr>
        <w:t>
      2. Вытекающие из этого платежи должны быть в свободно используемой валюте по рыночному обменному курсу.</w:t>
      </w:r>
    </w:p>
    <w:bookmarkEnd w:id="60"/>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Ограничения для защиты платежного баланса</w:t>
      </w:r>
    </w:p>
    <w:bookmarkStart w:name="z91" w:id="61"/>
    <w:p>
      <w:pPr>
        <w:spacing w:after="0"/>
        <w:ind w:left="0"/>
        <w:jc w:val="both"/>
      </w:pPr>
      <w:r>
        <w:rPr>
          <w:rFonts w:ascii="Times New Roman"/>
          <w:b w:val="false"/>
          <w:i w:val="false"/>
          <w:color w:val="000000"/>
          <w:sz w:val="28"/>
        </w:rPr>
        <w:t>
      1. В случае серьезного нарушения платежного баланса и внешних финансовых трудностей или угрозы их возникновения Договаривающаяся Сторона может ввести или сохранить ограничения на платежи или переводы, связанные с инвестициями. Признается, что особое давление на платежный баланс Договаривающейся Стороны в процессе экономического развития могут потребовать применения ограничений для обеспечения, среди прочего, поддержания уровня финансовых резервов, достаточного для реализации ее программы экономического развития.</w:t>
      </w:r>
    </w:p>
    <w:bookmarkEnd w:id="61"/>
    <w:bookmarkStart w:name="z92" w:id="62"/>
    <w:p>
      <w:pPr>
        <w:spacing w:after="0"/>
        <w:ind w:left="0"/>
        <w:jc w:val="both"/>
      </w:pPr>
      <w:r>
        <w:rPr>
          <w:rFonts w:ascii="Times New Roman"/>
          <w:b w:val="false"/>
          <w:i w:val="false"/>
          <w:color w:val="000000"/>
          <w:sz w:val="28"/>
        </w:rPr>
        <w:t>
      2. Ограничения, упомянутые в пункте 1 настоящей статьи, должны:</w:t>
      </w:r>
    </w:p>
    <w:bookmarkEnd w:id="62"/>
    <w:bookmarkStart w:name="z93" w:id="63"/>
    <w:p>
      <w:pPr>
        <w:spacing w:after="0"/>
        <w:ind w:left="0"/>
        <w:jc w:val="both"/>
      </w:pPr>
      <w:r>
        <w:rPr>
          <w:rFonts w:ascii="Times New Roman"/>
          <w:b w:val="false"/>
          <w:i w:val="false"/>
          <w:color w:val="000000"/>
          <w:sz w:val="28"/>
        </w:rPr>
        <w:t>
      a) соответствовать статьям Соглашения Международного валютного фонда;</w:t>
      </w:r>
    </w:p>
    <w:bookmarkEnd w:id="63"/>
    <w:bookmarkStart w:name="z94" w:id="64"/>
    <w:p>
      <w:pPr>
        <w:spacing w:after="0"/>
        <w:ind w:left="0"/>
        <w:jc w:val="both"/>
      </w:pPr>
      <w:r>
        <w:rPr>
          <w:rFonts w:ascii="Times New Roman"/>
          <w:b w:val="false"/>
          <w:i w:val="false"/>
          <w:color w:val="000000"/>
          <w:sz w:val="28"/>
        </w:rPr>
        <w:t>
      b) не допускать ненужный ущерб коммерческим, экономическим и финансовым интересам другой Договаривающейся Стороны;</w:t>
      </w:r>
    </w:p>
    <w:bookmarkEnd w:id="64"/>
    <w:bookmarkStart w:name="z95" w:id="65"/>
    <w:p>
      <w:pPr>
        <w:spacing w:after="0"/>
        <w:ind w:left="0"/>
        <w:jc w:val="both"/>
      </w:pPr>
      <w:r>
        <w:rPr>
          <w:rFonts w:ascii="Times New Roman"/>
          <w:b w:val="false"/>
          <w:i w:val="false"/>
          <w:color w:val="000000"/>
          <w:sz w:val="28"/>
        </w:rPr>
        <w:t>
      c) не превышать того, что требуется для устранения обстоятельств, описанных в пункте 1 настоящей статьи;</w:t>
      </w:r>
    </w:p>
    <w:bookmarkEnd w:id="65"/>
    <w:bookmarkStart w:name="z96" w:id="66"/>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изложенной в пункте 1 настоящей статьи; и</w:t>
      </w:r>
    </w:p>
    <w:bookmarkEnd w:id="66"/>
    <w:bookmarkStart w:name="z97" w:id="67"/>
    <w:p>
      <w:pPr>
        <w:spacing w:after="0"/>
        <w:ind w:left="0"/>
        <w:jc w:val="both"/>
      </w:pPr>
      <w:r>
        <w:rPr>
          <w:rFonts w:ascii="Times New Roman"/>
          <w:b w:val="false"/>
          <w:i w:val="false"/>
          <w:color w:val="000000"/>
          <w:sz w:val="28"/>
        </w:rPr>
        <w:t>
      e) применяться на основе национального режима и таким образом, чтобы к другой Договаривающейся Стороне относились не менее благоприятно, чем к любому третьему государству.</w:t>
      </w:r>
    </w:p>
    <w:bookmarkEnd w:id="67"/>
    <w:bookmarkStart w:name="z98" w:id="68"/>
    <w:p>
      <w:pPr>
        <w:spacing w:after="0"/>
        <w:ind w:left="0"/>
        <w:jc w:val="both"/>
      </w:pPr>
      <w:r>
        <w:rPr>
          <w:rFonts w:ascii="Times New Roman"/>
          <w:b w:val="false"/>
          <w:i w:val="false"/>
          <w:color w:val="000000"/>
          <w:sz w:val="28"/>
        </w:rPr>
        <w:t>
      3. Другая Договаривающаяся Сторона должна быть немедленно уведомлена о любых ограничениях, которые приняты либо установлены в соответствии с пунктом 1 настоящей статьи, либо о любых изменениях в отношении таких ограничений.</w:t>
      </w:r>
    </w:p>
    <w:bookmarkEnd w:id="68"/>
    <w:bookmarkStart w:name="z99" w:id="69"/>
    <w:p>
      <w:pPr>
        <w:spacing w:after="0"/>
        <w:ind w:left="0"/>
        <w:jc w:val="both"/>
      </w:pPr>
      <w:r>
        <w:rPr>
          <w:rFonts w:ascii="Times New Roman"/>
          <w:b w:val="false"/>
          <w:i w:val="false"/>
          <w:color w:val="000000"/>
          <w:sz w:val="28"/>
        </w:rPr>
        <w:t>
      4. Договаривающаяся Сторона, установившая какие-либо ограничения в соответствии с пунктом 1 настоящей статьи, должна инициировать консультации с другой Договаривающейся Стороной с целью пересмотра принятых ею ограничений.</w:t>
      </w:r>
    </w:p>
    <w:bookmarkEnd w:id="69"/>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Платежи и переводы</w:t>
      </w:r>
    </w:p>
    <w:bookmarkStart w:name="z102" w:id="70"/>
    <w:p>
      <w:pPr>
        <w:spacing w:after="0"/>
        <w:ind w:left="0"/>
        <w:jc w:val="both"/>
      </w:pPr>
      <w:r>
        <w:rPr>
          <w:rFonts w:ascii="Times New Roman"/>
          <w:b w:val="false"/>
          <w:i w:val="false"/>
          <w:color w:val="000000"/>
          <w:sz w:val="28"/>
        </w:rPr>
        <w:t>
      1. Каждая Договаривающаяся Сторона обеспечивает инвесторам свободный перевод платежей, связанных с такими инвестициями, осуществленными инвесторами государства другой Договаривающейся Стороны на территории этого государства, после выполнения инвесторами всех налоговых обязательств, в частности, но не исключительно:</w:t>
      </w:r>
    </w:p>
    <w:bookmarkEnd w:id="70"/>
    <w:bookmarkStart w:name="z103" w:id="71"/>
    <w:p>
      <w:pPr>
        <w:spacing w:after="0"/>
        <w:ind w:left="0"/>
        <w:jc w:val="both"/>
      </w:pPr>
      <w:r>
        <w:rPr>
          <w:rFonts w:ascii="Times New Roman"/>
          <w:b w:val="false"/>
          <w:i w:val="false"/>
          <w:color w:val="000000"/>
          <w:sz w:val="28"/>
        </w:rPr>
        <w:t>
      a) капитал и дополнительные суммы капитала, используемые для обслуживания и увеличения инвестиций;</w:t>
      </w:r>
    </w:p>
    <w:bookmarkEnd w:id="71"/>
    <w:bookmarkStart w:name="z104" w:id="72"/>
    <w:p>
      <w:pPr>
        <w:spacing w:after="0"/>
        <w:ind w:left="0"/>
        <w:jc w:val="both"/>
      </w:pPr>
      <w:r>
        <w:rPr>
          <w:rFonts w:ascii="Times New Roman"/>
          <w:b w:val="false"/>
          <w:i w:val="false"/>
          <w:color w:val="000000"/>
          <w:sz w:val="28"/>
        </w:rPr>
        <w:t>
      b) доходы;</w:t>
      </w:r>
    </w:p>
    <w:bookmarkEnd w:id="72"/>
    <w:bookmarkStart w:name="z105" w:id="73"/>
    <w:p>
      <w:pPr>
        <w:spacing w:after="0"/>
        <w:ind w:left="0"/>
        <w:jc w:val="both"/>
      </w:pPr>
      <w:r>
        <w:rPr>
          <w:rFonts w:ascii="Times New Roman"/>
          <w:b w:val="false"/>
          <w:i w:val="false"/>
          <w:color w:val="000000"/>
          <w:sz w:val="28"/>
        </w:rPr>
        <w:t>
      c) погашение какого-либо кредита, включая проценты по нему, связанные с инвестициями;</w:t>
      </w:r>
    </w:p>
    <w:bookmarkEnd w:id="73"/>
    <w:bookmarkStart w:name="z106" w:id="74"/>
    <w:p>
      <w:pPr>
        <w:spacing w:after="0"/>
        <w:ind w:left="0"/>
        <w:jc w:val="both"/>
      </w:pPr>
      <w:r>
        <w:rPr>
          <w:rFonts w:ascii="Times New Roman"/>
          <w:b w:val="false"/>
          <w:i w:val="false"/>
          <w:color w:val="000000"/>
          <w:sz w:val="28"/>
        </w:rPr>
        <w:t>
      d) прибыль от продажи акций;</w:t>
      </w:r>
    </w:p>
    <w:bookmarkEnd w:id="74"/>
    <w:bookmarkStart w:name="z107" w:id="75"/>
    <w:p>
      <w:pPr>
        <w:spacing w:after="0"/>
        <w:ind w:left="0"/>
        <w:jc w:val="both"/>
      </w:pPr>
      <w:r>
        <w:rPr>
          <w:rFonts w:ascii="Times New Roman"/>
          <w:b w:val="false"/>
          <w:i w:val="false"/>
          <w:color w:val="000000"/>
          <w:sz w:val="28"/>
        </w:rPr>
        <w:t>
      e) доход, полученный инвесторами в случае продажи или частичной продажи, или ликвидации;</w:t>
      </w:r>
    </w:p>
    <w:bookmarkEnd w:id="75"/>
    <w:bookmarkStart w:name="z108" w:id="76"/>
    <w:p>
      <w:pPr>
        <w:spacing w:after="0"/>
        <w:ind w:left="0"/>
        <w:jc w:val="both"/>
      </w:pPr>
      <w:r>
        <w:rPr>
          <w:rFonts w:ascii="Times New Roman"/>
          <w:b w:val="false"/>
          <w:i w:val="false"/>
          <w:color w:val="000000"/>
          <w:sz w:val="28"/>
        </w:rPr>
        <w:t>
      f) доход физических лиц государства одной Договаривающейся Стороны или другого персонала, привлеченного из-за границы, которые работают в связи с инвестициями на территории государства другой Договаривающейся Стороны;</w:t>
      </w:r>
    </w:p>
    <w:bookmarkEnd w:id="76"/>
    <w:bookmarkStart w:name="z109" w:id="77"/>
    <w:p>
      <w:pPr>
        <w:spacing w:after="0"/>
        <w:ind w:left="0"/>
        <w:jc w:val="both"/>
      </w:pPr>
      <w:r>
        <w:rPr>
          <w:rFonts w:ascii="Times New Roman"/>
          <w:b w:val="false"/>
          <w:i w:val="false"/>
          <w:color w:val="000000"/>
          <w:sz w:val="28"/>
        </w:rPr>
        <w:t>
      g) платежи по инвестиционному спору;</w:t>
      </w:r>
    </w:p>
    <w:bookmarkEnd w:id="77"/>
    <w:bookmarkStart w:name="z110" w:id="78"/>
    <w:p>
      <w:pPr>
        <w:spacing w:after="0"/>
        <w:ind w:left="0"/>
        <w:jc w:val="both"/>
      </w:pPr>
      <w:r>
        <w:rPr>
          <w:rFonts w:ascii="Times New Roman"/>
          <w:b w:val="false"/>
          <w:i w:val="false"/>
          <w:color w:val="000000"/>
          <w:sz w:val="28"/>
        </w:rPr>
        <w:t xml:space="preserve">
      h) компенсация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("Экспроприация и компенсация") настоящего Соглашения.</w:t>
      </w:r>
    </w:p>
    <w:bookmarkEnd w:id="78"/>
    <w:bookmarkStart w:name="z111" w:id="79"/>
    <w:p>
      <w:pPr>
        <w:spacing w:after="0"/>
        <w:ind w:left="0"/>
        <w:jc w:val="both"/>
      </w:pPr>
      <w:r>
        <w:rPr>
          <w:rFonts w:ascii="Times New Roman"/>
          <w:b w:val="false"/>
          <w:i w:val="false"/>
          <w:color w:val="000000"/>
          <w:sz w:val="28"/>
        </w:rPr>
        <w:t>
      2. Переводы в соответствии с настоящей статьей должны осуществляться без задержки в любой свободно используемой валюте и по рыночному обменному курсу, действующему на дату перевода.</w:t>
      </w:r>
    </w:p>
    <w:bookmarkEnd w:id="79"/>
    <w:bookmarkStart w:name="z112" w:id="80"/>
    <w:p>
      <w:pPr>
        <w:spacing w:after="0"/>
        <w:ind w:left="0"/>
        <w:jc w:val="both"/>
      </w:pPr>
      <w:r>
        <w:rPr>
          <w:rFonts w:ascii="Times New Roman"/>
          <w:b w:val="false"/>
          <w:i w:val="false"/>
          <w:color w:val="000000"/>
          <w:sz w:val="28"/>
        </w:rPr>
        <w:t>
      3. В соответствии с судебным постановлением Договаривающаяся Сторона может задержать перевод средств на определенный период, если были выявлены непредвиденные нарушения в связи со следующим:</w:t>
      </w:r>
    </w:p>
    <w:bookmarkEnd w:id="80"/>
    <w:bookmarkStart w:name="z113" w:id="81"/>
    <w:p>
      <w:pPr>
        <w:spacing w:after="0"/>
        <w:ind w:left="0"/>
        <w:jc w:val="both"/>
      </w:pPr>
      <w:r>
        <w:rPr>
          <w:rFonts w:ascii="Times New Roman"/>
          <w:b w:val="false"/>
          <w:i w:val="false"/>
          <w:color w:val="000000"/>
          <w:sz w:val="28"/>
        </w:rPr>
        <w:t>
      a) банкротство, неплатежеспособность или защита прав кредиторов;</w:t>
      </w:r>
    </w:p>
    <w:bookmarkEnd w:id="81"/>
    <w:bookmarkStart w:name="z114" w:id="82"/>
    <w:p>
      <w:pPr>
        <w:spacing w:after="0"/>
        <w:ind w:left="0"/>
        <w:jc w:val="both"/>
      </w:pPr>
      <w:r>
        <w:rPr>
          <w:rFonts w:ascii="Times New Roman"/>
          <w:b w:val="false"/>
          <w:i w:val="false"/>
          <w:color w:val="000000"/>
          <w:sz w:val="28"/>
        </w:rPr>
        <w:t>
      b) уголовные или уголовно наказуемые преступления, связанные с операционной деятельностью по осуществлению инвестиций;</w:t>
      </w:r>
    </w:p>
    <w:bookmarkEnd w:id="82"/>
    <w:bookmarkStart w:name="z115" w:id="83"/>
    <w:p>
      <w:pPr>
        <w:spacing w:after="0"/>
        <w:ind w:left="0"/>
        <w:jc w:val="both"/>
      </w:pPr>
      <w:r>
        <w:rPr>
          <w:rFonts w:ascii="Times New Roman"/>
          <w:b w:val="false"/>
          <w:i w:val="false"/>
          <w:color w:val="000000"/>
          <w:sz w:val="28"/>
        </w:rPr>
        <w:t>
      c) обеспечение соблюдения приказов или судебных решений в ходе судебных разбирательств, связанных исключительно с операционной деятельностью по осуществлению инвестиций; и</w:t>
      </w:r>
    </w:p>
    <w:bookmarkEnd w:id="83"/>
    <w:bookmarkStart w:name="z116" w:id="84"/>
    <w:p>
      <w:pPr>
        <w:spacing w:after="0"/>
        <w:ind w:left="0"/>
        <w:jc w:val="both"/>
      </w:pPr>
      <w:r>
        <w:rPr>
          <w:rFonts w:ascii="Times New Roman"/>
          <w:b w:val="false"/>
          <w:i w:val="false"/>
          <w:color w:val="000000"/>
          <w:sz w:val="28"/>
        </w:rPr>
        <w:t>
      d) неисполнение налоговых платежей;</w:t>
      </w:r>
    </w:p>
    <w:bookmarkEnd w:id="84"/>
    <w:bookmarkStart w:name="z117" w:id="85"/>
    <w:p>
      <w:pPr>
        <w:spacing w:after="0"/>
        <w:ind w:left="0"/>
        <w:jc w:val="both"/>
      </w:pPr>
      <w:r>
        <w:rPr>
          <w:rFonts w:ascii="Times New Roman"/>
          <w:b w:val="false"/>
          <w:i w:val="false"/>
          <w:color w:val="000000"/>
          <w:sz w:val="28"/>
        </w:rPr>
        <w:t>
      Такая задержка должна осуществляться на справедливой и недискриминационной основе и добросовестно.</w:t>
      </w:r>
    </w:p>
    <w:bookmarkEnd w:id="85"/>
    <w:bookmarkStart w:name="z118" w:id="86"/>
    <w:p>
      <w:pPr>
        <w:spacing w:after="0"/>
        <w:ind w:left="0"/>
        <w:jc w:val="both"/>
      </w:pPr>
      <w:r>
        <w:rPr>
          <w:rFonts w:ascii="Times New Roman"/>
          <w:b w:val="false"/>
          <w:i w:val="false"/>
          <w:color w:val="000000"/>
          <w:sz w:val="28"/>
        </w:rPr>
        <w:t>
      4. Договаривающиеся Стороны обязуются предоставлять переводам, упомянутым в настоящей статье, режим не менее благоприятный, чем режим, предоставляемый переводам, возникающим от инвестиций, осуществленных любым третьим государством.</w:t>
      </w:r>
    </w:p>
    <w:bookmarkEnd w:id="86"/>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i w:val="false"/>
          <w:color w:val="000000"/>
          <w:sz w:val="28"/>
        </w:rPr>
        <w:t>Суброгация</w:t>
      </w:r>
    </w:p>
    <w:bookmarkStart w:name="z121" w:id="87"/>
    <w:p>
      <w:pPr>
        <w:spacing w:after="0"/>
        <w:ind w:left="0"/>
        <w:jc w:val="both"/>
      </w:pPr>
      <w:r>
        <w:rPr>
          <w:rFonts w:ascii="Times New Roman"/>
          <w:b w:val="false"/>
          <w:i w:val="false"/>
          <w:color w:val="000000"/>
          <w:sz w:val="28"/>
        </w:rPr>
        <w:t>
      1. Если Договаривающаяся Сторона или ее уполномоченный орган предоставили гарантию какой-либо компенсации за некоммерческие риски в отношении инвестиций любого из своих инвесторов на территории государства другой Договаривающейся Стороны и произвели выплаты таким инвесторам в отношении их требований по настоящему Соглашению, другая Договаривающаяся Сторона соглашается, что первая Договаривающаяся Сторона или ее уполномоченный орган имеют право в силу суброгации осуществлять права и отстаивать требования этих инвесторов. Права по уступке или претензии не должны превышать первоначальных прав или претензий таких инвесторов.</w:t>
      </w:r>
    </w:p>
    <w:bookmarkEnd w:id="87"/>
    <w:bookmarkStart w:name="z122" w:id="88"/>
    <w:p>
      <w:pPr>
        <w:spacing w:after="0"/>
        <w:ind w:left="0"/>
        <w:jc w:val="both"/>
      </w:pPr>
      <w:r>
        <w:rPr>
          <w:rFonts w:ascii="Times New Roman"/>
          <w:b w:val="false"/>
          <w:i w:val="false"/>
          <w:color w:val="000000"/>
          <w:sz w:val="28"/>
        </w:rPr>
        <w:t>
      2. В случае суброгации, как определено в пункте 1 настоящей статьи, у инвестора нет права предъявления претензии, если только такой инвестор не уполномочен на это Договаривающейся Стороной или ее уполномоченным органом.</w:t>
      </w:r>
    </w:p>
    <w:bookmarkEnd w:id="88"/>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i w:val="false"/>
          <w:color w:val="000000"/>
          <w:sz w:val="28"/>
        </w:rPr>
        <w:t>Отказ от преимуществ</w:t>
      </w:r>
    </w:p>
    <w:bookmarkStart w:name="z125" w:id="89"/>
    <w:p>
      <w:pPr>
        <w:spacing w:after="0"/>
        <w:ind w:left="0"/>
        <w:jc w:val="both"/>
      </w:pPr>
      <w:r>
        <w:rPr>
          <w:rFonts w:ascii="Times New Roman"/>
          <w:b w:val="false"/>
          <w:i w:val="false"/>
          <w:color w:val="000000"/>
          <w:sz w:val="28"/>
        </w:rPr>
        <w:t>
      1. После уведомления Договаривающаяся Сторона может отказаться от преимуществ настоящего Соглашения, которые касаются:</w:t>
      </w:r>
    </w:p>
    <w:bookmarkEnd w:id="89"/>
    <w:bookmarkStart w:name="z126" w:id="90"/>
    <w:p>
      <w:pPr>
        <w:spacing w:after="0"/>
        <w:ind w:left="0"/>
        <w:jc w:val="both"/>
      </w:pPr>
      <w:r>
        <w:rPr>
          <w:rFonts w:ascii="Times New Roman"/>
          <w:b w:val="false"/>
          <w:i w:val="false"/>
          <w:color w:val="000000"/>
          <w:sz w:val="28"/>
        </w:rPr>
        <w:t>
      a) инвестора государства другой Договаривающейся Стороны, который является юридическим лицом государства такой Договаривающейся Стороны, и инвестиций такого инвестора, если такое юридическое лицо принадлежит или контролируется инвесторами третьей Стороны, и государство отказывающей Договаривающейся Стороны не поддерживает дипломатических отношений с данной третьей Стороной;</w:t>
      </w:r>
    </w:p>
    <w:bookmarkEnd w:id="90"/>
    <w:bookmarkStart w:name="z127" w:id="91"/>
    <w:p>
      <w:pPr>
        <w:spacing w:after="0"/>
        <w:ind w:left="0"/>
        <w:jc w:val="both"/>
      </w:pPr>
      <w:r>
        <w:rPr>
          <w:rFonts w:ascii="Times New Roman"/>
          <w:b w:val="false"/>
          <w:i w:val="false"/>
          <w:color w:val="000000"/>
          <w:sz w:val="28"/>
        </w:rPr>
        <w:t>
      b) инвестора другой Договаривающейся Стороны, являющегося юридическим лицом государства такой Договаривающейся Стороны, и инвестиций такого инвестора, если инвестор из третьей Стороны владеет или контролирует это юридическое лицо, и оно не проводит значительных коммерческих операций на территории государства другой Договаривающейся Стороны.</w:t>
      </w:r>
    </w:p>
    <w:bookmarkEnd w:id="91"/>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i w:val="false"/>
          <w:color w:val="000000"/>
          <w:sz w:val="28"/>
        </w:rPr>
        <w:t>Урегулирование споров между Договаривающейся Стороной и инвестором другой Договаривающейся Стороны</w:t>
      </w:r>
    </w:p>
    <w:bookmarkStart w:name="z130" w:id="92"/>
    <w:p>
      <w:pPr>
        <w:spacing w:after="0"/>
        <w:ind w:left="0"/>
        <w:jc w:val="both"/>
      </w:pPr>
      <w:r>
        <w:rPr>
          <w:rFonts w:ascii="Times New Roman"/>
          <w:b w:val="false"/>
          <w:i w:val="false"/>
          <w:color w:val="000000"/>
          <w:sz w:val="28"/>
        </w:rPr>
        <w:t>
      1. Любой спор по настоящему Соглашению между принимающей Договаривающейся Стороной и инвестором государства другой Договаривающейся Стороны, возникающий непосредственно в связи с инвестициями на территории государства принимающей Договаривающейся Стороны, должен насколько это возможно разрешаться мирным путем между Сторонами спора.</w:t>
      </w:r>
    </w:p>
    <w:bookmarkEnd w:id="92"/>
    <w:bookmarkStart w:name="z131" w:id="93"/>
    <w:p>
      <w:pPr>
        <w:spacing w:after="0"/>
        <w:ind w:left="0"/>
        <w:jc w:val="both"/>
      </w:pPr>
      <w:r>
        <w:rPr>
          <w:rFonts w:ascii="Times New Roman"/>
          <w:b w:val="false"/>
          <w:i w:val="false"/>
          <w:color w:val="000000"/>
          <w:sz w:val="28"/>
        </w:rPr>
        <w:t>
      2. Если такой спор не может быть урегулирован в соответствии с положениями пункта 1 настоящей статьи в течение шести месяцев с даты письменного запроса об урегулировании, заинтересованный инвестор может по своему усмотрению передать спор для разрешения в:</w:t>
      </w:r>
    </w:p>
    <w:bookmarkEnd w:id="93"/>
    <w:bookmarkStart w:name="z132" w:id="94"/>
    <w:p>
      <w:pPr>
        <w:spacing w:after="0"/>
        <w:ind w:left="0"/>
        <w:jc w:val="both"/>
      </w:pPr>
      <w:r>
        <w:rPr>
          <w:rFonts w:ascii="Times New Roman"/>
          <w:b w:val="false"/>
          <w:i w:val="false"/>
          <w:color w:val="000000"/>
          <w:sz w:val="28"/>
        </w:rPr>
        <w:t>
      a) компетентный суд государства Договаривающейся Стороны на территории государства, в котором были осуществлены инвестиции; или</w:t>
      </w:r>
    </w:p>
    <w:bookmarkEnd w:id="94"/>
    <w:bookmarkStart w:name="z133" w:id="95"/>
    <w:p>
      <w:pPr>
        <w:spacing w:after="0"/>
        <w:ind w:left="0"/>
        <w:jc w:val="both"/>
      </w:pPr>
      <w:r>
        <w:rPr>
          <w:rFonts w:ascii="Times New Roman"/>
          <w:b w:val="false"/>
          <w:i w:val="false"/>
          <w:color w:val="000000"/>
          <w:sz w:val="28"/>
        </w:rPr>
        <w:t>
      b) Международный центр по урегулированию инвестиционных споров, созданный в соответствии с Конвенцией об урегулировании инвестиционных споров между государствами и гражданами других государств, подписанной в Вашингтоне 18 марта 1965 года; или</w:t>
      </w:r>
    </w:p>
    <w:bookmarkEnd w:id="95"/>
    <w:bookmarkStart w:name="z134" w:id="96"/>
    <w:p>
      <w:pPr>
        <w:spacing w:after="0"/>
        <w:ind w:left="0"/>
        <w:jc w:val="both"/>
      </w:pPr>
      <w:r>
        <w:rPr>
          <w:rFonts w:ascii="Times New Roman"/>
          <w:b w:val="false"/>
          <w:i w:val="false"/>
          <w:color w:val="000000"/>
          <w:sz w:val="28"/>
        </w:rPr>
        <w:t>
      c) международный арбитражный суд "ad hoc" в соответствии с Арбитражным регламентом Комиссии Организации Объединенных Наций по праву международной торговли (ЮНСИТРАЛ), принятым ЮНСИТРАЛ (далее именуемым "Арбитражный регламент ЮНСИТРАЛ"); или</w:t>
      </w:r>
    </w:p>
    <w:bookmarkEnd w:id="96"/>
    <w:bookmarkStart w:name="z135" w:id="97"/>
    <w:p>
      <w:pPr>
        <w:spacing w:after="0"/>
        <w:ind w:left="0"/>
        <w:jc w:val="both"/>
      </w:pPr>
      <w:r>
        <w:rPr>
          <w:rFonts w:ascii="Times New Roman"/>
          <w:b w:val="false"/>
          <w:i w:val="false"/>
          <w:color w:val="000000"/>
          <w:sz w:val="28"/>
        </w:rPr>
        <w:t>
      d) Международный арбитражный центр Международного финансового центра "Астана" или Суд Международного финансового центра "Астана" при согласии сторон спора; или</w:t>
      </w:r>
    </w:p>
    <w:bookmarkEnd w:id="97"/>
    <w:bookmarkStart w:name="z136" w:id="98"/>
    <w:p>
      <w:pPr>
        <w:spacing w:after="0"/>
        <w:ind w:left="0"/>
        <w:jc w:val="both"/>
      </w:pPr>
      <w:r>
        <w:rPr>
          <w:rFonts w:ascii="Times New Roman"/>
          <w:b w:val="false"/>
          <w:i w:val="false"/>
          <w:color w:val="000000"/>
          <w:sz w:val="28"/>
        </w:rPr>
        <w:t>
      e) Катарский Международный центр урегулирования и арбитража при согласии сторон спора; или</w:t>
      </w:r>
    </w:p>
    <w:bookmarkEnd w:id="98"/>
    <w:bookmarkStart w:name="z137" w:id="99"/>
    <w:p>
      <w:pPr>
        <w:spacing w:after="0"/>
        <w:ind w:left="0"/>
        <w:jc w:val="both"/>
      </w:pPr>
      <w:r>
        <w:rPr>
          <w:rFonts w:ascii="Times New Roman"/>
          <w:b w:val="false"/>
          <w:i w:val="false"/>
          <w:color w:val="000000"/>
          <w:sz w:val="28"/>
        </w:rPr>
        <w:t>
      f) любые другие арбитражные учреждения или в соответствии с любым другим арбитражным регламентом при согласии сторон спора.</w:t>
      </w:r>
    </w:p>
    <w:bookmarkEnd w:id="99"/>
    <w:bookmarkStart w:name="z138" w:id="100"/>
    <w:p>
      <w:pPr>
        <w:spacing w:after="0"/>
        <w:ind w:left="0"/>
        <w:jc w:val="both"/>
      </w:pPr>
      <w:r>
        <w:rPr>
          <w:rFonts w:ascii="Times New Roman"/>
          <w:b w:val="false"/>
          <w:i w:val="false"/>
          <w:color w:val="000000"/>
          <w:sz w:val="28"/>
        </w:rPr>
        <w:t>
      После того, как инвестором будет выбран один из вышеупомянутых путей урегулирования спора, остальные не могут быть применены.</w:t>
      </w:r>
    </w:p>
    <w:bookmarkEnd w:id="100"/>
    <w:bookmarkStart w:name="z139" w:id="101"/>
    <w:p>
      <w:pPr>
        <w:spacing w:after="0"/>
        <w:ind w:left="0"/>
        <w:jc w:val="both"/>
      </w:pPr>
      <w:r>
        <w:rPr>
          <w:rFonts w:ascii="Times New Roman"/>
          <w:b w:val="false"/>
          <w:i w:val="false"/>
          <w:color w:val="000000"/>
          <w:sz w:val="28"/>
        </w:rPr>
        <w:t>
      3. Договаривающаяся Сторона и инвестор государства другой Договаривающейся Стороны сохраняют конфиденциальность в отношении предмета, содержания и деталей арбитражного спора, предусмотренного в пункте 2 настоящей статьи.</w:t>
      </w:r>
    </w:p>
    <w:bookmarkEnd w:id="101"/>
    <w:bookmarkStart w:name="z140" w:id="102"/>
    <w:p>
      <w:pPr>
        <w:spacing w:after="0"/>
        <w:ind w:left="0"/>
        <w:jc w:val="both"/>
      </w:pPr>
      <w:r>
        <w:rPr>
          <w:rFonts w:ascii="Times New Roman"/>
          <w:b w:val="false"/>
          <w:i w:val="false"/>
          <w:color w:val="000000"/>
          <w:sz w:val="28"/>
        </w:rPr>
        <w:t>
      4. Никакая претензия не может быть подана для урегулирования в соответствии с пунктом 2 настоящей статьи, если прошло более 5 (пять) лет с даты, когда инвестор впервые узнал о предполагаемом нарушении.</w:t>
      </w:r>
    </w:p>
    <w:bookmarkEnd w:id="102"/>
    <w:p>
      <w:pPr>
        <w:spacing w:after="0"/>
        <w:ind w:left="0"/>
        <w:jc w:val="both"/>
      </w:pPr>
      <w:r>
        <w:rPr>
          <w:rFonts w:ascii="Times New Roman"/>
          <w:b/>
          <w:i w:val="false"/>
          <w:color w:val="000000"/>
          <w:sz w:val="28"/>
        </w:rPr>
        <w:t xml:space="preserve">Статья 13 </w:t>
      </w:r>
    </w:p>
    <w:p>
      <w:pPr>
        <w:spacing w:after="0"/>
        <w:ind w:left="0"/>
        <w:jc w:val="both"/>
      </w:pPr>
      <w:r>
        <w:rPr>
          <w:rFonts w:ascii="Times New Roman"/>
          <w:b/>
          <w:i w:val="false"/>
          <w:color w:val="000000"/>
          <w:sz w:val="28"/>
        </w:rPr>
        <w:t>Финансирование споров третьими лицами</w:t>
      </w:r>
    </w:p>
    <w:bookmarkStart w:name="z143" w:id="103"/>
    <w:p>
      <w:pPr>
        <w:spacing w:after="0"/>
        <w:ind w:left="0"/>
        <w:jc w:val="both"/>
      </w:pPr>
      <w:r>
        <w:rPr>
          <w:rFonts w:ascii="Times New Roman"/>
          <w:b w:val="false"/>
          <w:i w:val="false"/>
          <w:color w:val="000000"/>
          <w:sz w:val="28"/>
        </w:rPr>
        <w:t>
      1. В случае финансирования спора третьими сторонами сторона спора, получающая выгоду от такого финансирования должна раскрыть другой стороне спора и суду (арбитражу) о существовании и характере соглашения о финансировании, а также наименование и адрес третьей стороны, осуществляющей финансирование.</w:t>
      </w:r>
    </w:p>
    <w:bookmarkEnd w:id="103"/>
    <w:bookmarkStart w:name="z144" w:id="104"/>
    <w:p>
      <w:pPr>
        <w:spacing w:after="0"/>
        <w:ind w:left="0"/>
        <w:jc w:val="both"/>
      </w:pPr>
      <w:r>
        <w:rPr>
          <w:rFonts w:ascii="Times New Roman"/>
          <w:b w:val="false"/>
          <w:i w:val="false"/>
          <w:color w:val="000000"/>
          <w:sz w:val="28"/>
        </w:rPr>
        <w:t>
      2. Такое уведомление должно быть направлено в момент подачи претензии либо, если есть заключенное финансовое соглашение или после подачи претензии предоставлены субсидия или грант, незамедлительно после заключения соглашения или предоставления субсидии или гранта.</w:t>
      </w:r>
    </w:p>
    <w:bookmarkEnd w:id="104"/>
    <w:bookmarkStart w:name="z145" w:id="105"/>
    <w:p>
      <w:pPr>
        <w:spacing w:after="0"/>
        <w:ind w:left="0"/>
        <w:jc w:val="both"/>
      </w:pPr>
      <w:r>
        <w:rPr>
          <w:rFonts w:ascii="Times New Roman"/>
          <w:b w:val="false"/>
          <w:i w:val="false"/>
          <w:color w:val="000000"/>
          <w:sz w:val="28"/>
        </w:rPr>
        <w:t>
      3. "Финансирование третьими сторонами" означает любое финансирование физическим или юридическим лицом государства, которое не является стороной спора, но которое заключает соглашение с одной из сторон спора с целью частичного или полного финансирования расходов, связанных с процедурой, в обмен на вознаграждение в зависимости от исхода спора или любое финансирование физическим или юридическим лицом государства, которое не является стороной спора, в форме гранта или субсидии.</w:t>
      </w:r>
    </w:p>
    <w:bookmarkEnd w:id="105"/>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Урегулирование споров между Договаривающимися Сторонами</w:t>
      </w:r>
    </w:p>
    <w:bookmarkStart w:name="z148" w:id="106"/>
    <w:p>
      <w:pPr>
        <w:spacing w:after="0"/>
        <w:ind w:left="0"/>
        <w:jc w:val="both"/>
      </w:pPr>
      <w:r>
        <w:rPr>
          <w:rFonts w:ascii="Times New Roman"/>
          <w:b w:val="false"/>
          <w:i w:val="false"/>
          <w:color w:val="000000"/>
          <w:sz w:val="28"/>
        </w:rPr>
        <w:t>
      1. Обе Договаривающиеся Стороны стремятся добросовестно и при сотрудничестве к справедливому и оперативному урегулированию любых споров, возникающих между ними в связи с толкованием или исполнением настоящего Соглашения. В этой связи обе Договаривающиеся Стороны обязуются начать прямые объективные переговоры для достижения такого урегулирования. Если разногласия не будут урегулированы в течение шести месяцев с даты получения письменного запроса от любой из Договаривающихся Сторон о проведении переговоров, оно может быть передано по просьбе любой Договаривающейся Стороны в Арбитраж "ad hoc", состоящий из трех членов.</w:t>
      </w:r>
    </w:p>
    <w:bookmarkEnd w:id="106"/>
    <w:bookmarkStart w:name="z149" w:id="107"/>
    <w:p>
      <w:pPr>
        <w:spacing w:after="0"/>
        <w:ind w:left="0"/>
        <w:jc w:val="both"/>
      </w:pPr>
      <w:r>
        <w:rPr>
          <w:rFonts w:ascii="Times New Roman"/>
          <w:b w:val="false"/>
          <w:i w:val="false"/>
          <w:color w:val="000000"/>
          <w:sz w:val="28"/>
        </w:rPr>
        <w:t>
      2. В течение двух месяцев с даты получения запроса каждая Договаривающаяся Сторона назначает по одному арбитру, два назначенных таким образом арбитра назначают в течение двух месяцев и, с одобрения обеих Договаривающихся Сторон, гражданина третьей Стороны в качестве председателя Арбитража.</w:t>
      </w:r>
    </w:p>
    <w:bookmarkEnd w:id="107"/>
    <w:bookmarkStart w:name="z150" w:id="108"/>
    <w:p>
      <w:pPr>
        <w:spacing w:after="0"/>
        <w:ind w:left="0"/>
        <w:jc w:val="both"/>
      </w:pPr>
      <w:r>
        <w:rPr>
          <w:rFonts w:ascii="Times New Roman"/>
          <w:b w:val="false"/>
          <w:i w:val="false"/>
          <w:color w:val="000000"/>
          <w:sz w:val="28"/>
        </w:rPr>
        <w:t>
      3. Если в течение сроков, указанных в пункте 2 настоящей статьи,</w:t>
      </w:r>
      <w:r>
        <w:rPr>
          <w:rFonts w:ascii="Times New Roman"/>
          <w:b w:val="false"/>
          <w:i w:val="false"/>
          <w:color w:val="000000"/>
          <w:sz w:val="28"/>
        </w:rPr>
        <w:t xml:space="preserve"> необходимые назначения не были произведены, любая Договаривающаяся Сторона может при отсутствии какого-либо другого соглашения предложить Председателю Международного Суда Организации</w:t>
      </w:r>
      <w:r>
        <w:rPr>
          <w:rFonts w:ascii="Times New Roman"/>
          <w:b w:val="false"/>
          <w:i w:val="false"/>
          <w:color w:val="000000"/>
          <w:sz w:val="28"/>
        </w:rPr>
        <w:t xml:space="preserve"> Объединенных Наций (далее - ООН) произвести любое необходимое назначение. Если Председатель Международного Суда ООН является гражданином государства одной из Договаривающихся Сторон или иным образом не может выполнять указанную функцию, для выполнения указанных назначений должен быть приглашен Вице-Президент Международного Суда ООН. Если Вице-Президент Международного Суда ООН является гражданином государства одной из Договаривающихся Сторон или если он по иным причинам не может выполнять указанную функцию, следующий по старшинству член Международного Суда ООН, не являющийся гражданином государства какой-либо Договаривающейся Стороны, будет приглашен для осуществления необходимых назначений.</w:t>
      </w:r>
    </w:p>
    <w:bookmarkEnd w:id="108"/>
    <w:bookmarkStart w:name="z153" w:id="109"/>
    <w:p>
      <w:pPr>
        <w:spacing w:after="0"/>
        <w:ind w:left="0"/>
        <w:jc w:val="both"/>
      </w:pPr>
      <w:r>
        <w:rPr>
          <w:rFonts w:ascii="Times New Roman"/>
          <w:b w:val="false"/>
          <w:i w:val="false"/>
          <w:color w:val="000000"/>
          <w:sz w:val="28"/>
        </w:rPr>
        <w:t>
      4. Арбитраж принимает свои решения большинством голосов. Такие решения являются окончательными и обязательными для обеих Договаривающихся Сторон. Каждая Договаривающаяся Сторона оплачивает расходы своего члена Арбитража и ее представительств в арбитражном разбирательстве; расходы председателя Арбитража и остальные расходы оплачиваются Договаривающимися Сторонами в равных долях. Однако Арбитраж может принять решение о том, что одна из двух Договаривающихся Сторон несет более высокую долю расходов, и это решение будет иметь обязательную силу для обеих Договаривающихся Сторон. Арбитраж определяет свои собственные процедуры.</w:t>
      </w:r>
    </w:p>
    <w:bookmarkEnd w:id="109"/>
    <w:bookmarkStart w:name="z154" w:id="110"/>
    <w:p>
      <w:pPr>
        <w:spacing w:after="0"/>
        <w:ind w:left="0"/>
        <w:jc w:val="both"/>
      </w:pPr>
      <w:r>
        <w:rPr>
          <w:rFonts w:ascii="Times New Roman"/>
          <w:b w:val="false"/>
          <w:i w:val="false"/>
          <w:color w:val="000000"/>
          <w:sz w:val="28"/>
        </w:rPr>
        <w:t>
      5. Если Договаривающиеся Стороны не договорились об ином, местом проведения арбитража будет Постоянная палата Арбитража в Гааге (Нидерланды).</w:t>
      </w:r>
    </w:p>
    <w:bookmarkEnd w:id="110"/>
    <w:bookmarkStart w:name="z155" w:id="111"/>
    <w:p>
      <w:pPr>
        <w:spacing w:after="0"/>
        <w:ind w:left="0"/>
        <w:jc w:val="both"/>
      </w:pPr>
      <w:r>
        <w:rPr>
          <w:rFonts w:ascii="Times New Roman"/>
          <w:b w:val="false"/>
          <w:i w:val="false"/>
          <w:color w:val="000000"/>
          <w:sz w:val="28"/>
        </w:rPr>
        <w:t>
      6. Все иски должны быть представлены и все слушания должны быть завершены в течение шести месяцев с даты назначения председателя Арбитража, если не согласовано иное. Арбитраж должен принять свое решение в течение двух месяцев с даты подачи окончательных исков или даты закрытия общих сессий, в зависимости от того, что наступит позже.</w:t>
      </w:r>
    </w:p>
    <w:bookmarkEnd w:id="111"/>
    <w:bookmarkStart w:name="z156" w:id="112"/>
    <w:p>
      <w:pPr>
        <w:spacing w:after="0"/>
        <w:ind w:left="0"/>
        <w:jc w:val="both"/>
      </w:pPr>
      <w:r>
        <w:rPr>
          <w:rFonts w:ascii="Times New Roman"/>
          <w:b w:val="false"/>
          <w:i w:val="false"/>
          <w:color w:val="000000"/>
          <w:sz w:val="28"/>
        </w:rPr>
        <w:t xml:space="preserve">
      7. Не допускается передача спора в Арбитраж в соответствии с положениями настоящей статьи, если тот же спор был передан в другой Арбитраж в соответствии с положениями </w:t>
      </w:r>
      <w:r>
        <w:rPr>
          <w:rFonts w:ascii="Times New Roman"/>
          <w:b w:val="false"/>
          <w:i w:val="false"/>
          <w:color w:val="000000"/>
          <w:sz w:val="28"/>
        </w:rPr>
        <w:t>статьи 12</w:t>
      </w:r>
      <w:r>
        <w:rPr>
          <w:rFonts w:ascii="Times New Roman"/>
          <w:b w:val="false"/>
          <w:i w:val="false"/>
          <w:color w:val="000000"/>
          <w:sz w:val="28"/>
        </w:rPr>
        <w:t xml:space="preserve"> ("Урегулирование споров между Договаривающейся Стороной и инвестором другой Договаривающейся Стороны") настоящего Соглашения и, который все еще находится на рассмотрении этого Арбитража.</w:t>
      </w:r>
    </w:p>
    <w:bookmarkEnd w:id="112"/>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i w:val="false"/>
          <w:color w:val="000000"/>
          <w:sz w:val="28"/>
        </w:rPr>
        <w:t>Наиболее благоприятные условия</w:t>
      </w:r>
    </w:p>
    <w:bookmarkStart w:name="z159" w:id="113"/>
    <w:p>
      <w:pPr>
        <w:spacing w:after="0"/>
        <w:ind w:left="0"/>
        <w:jc w:val="both"/>
      </w:pPr>
      <w:r>
        <w:rPr>
          <w:rFonts w:ascii="Times New Roman"/>
          <w:b w:val="false"/>
          <w:i w:val="false"/>
          <w:color w:val="000000"/>
          <w:sz w:val="28"/>
        </w:rPr>
        <w:t>
      1. Если национальное законодательство государства одной из Договаривающихся Сторон или обязательства по международному праву, которые действуют в настоящее время или были впоследствии установлены между государствами Договаривающихся Сторон в дополнение к настоящему Соглашению, содержат положение, общее или конкретное, дающее право на инвестиции инвесторов государства другой Договаривающейся Стороны к режиму, который будет более благоприятным, чем тот, который предусмотрен в соответствии с настоящим Соглашением, такое положение будет иметь преимущественную силу над настоящим Соглашением в той мере, в какой оно более благоприятно для инвестора.</w:t>
      </w:r>
    </w:p>
    <w:bookmarkEnd w:id="113"/>
    <w:bookmarkStart w:name="z160" w:id="114"/>
    <w:p>
      <w:pPr>
        <w:spacing w:after="0"/>
        <w:ind w:left="0"/>
        <w:jc w:val="both"/>
      </w:pPr>
      <w:r>
        <w:rPr>
          <w:rFonts w:ascii="Times New Roman"/>
          <w:b w:val="false"/>
          <w:i w:val="false"/>
          <w:color w:val="000000"/>
          <w:sz w:val="28"/>
        </w:rPr>
        <w:t>
      2. Во всех случаях, когда условия, предоставляемые одной Договаривающейся Стороной инвестору государства другой Договаривающейся Стороны в соответствии с ее национальным законодательством или другими положениями конкретного договора или соглашения, заключенного в соответствии с национальным законодательством государства принимающей Договаривающейся Стороны, являются более благоприятными, чем те, которые предусмотрены по настоящему Соглашению, к этому инвестору должны применяться наиболее благоприятные условия.</w:t>
      </w:r>
    </w:p>
    <w:bookmarkEnd w:id="114"/>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i w:val="false"/>
          <w:color w:val="000000"/>
          <w:sz w:val="28"/>
        </w:rPr>
        <w:t>Транспарентность</w:t>
      </w:r>
    </w:p>
    <w:bookmarkStart w:name="z163" w:id="115"/>
    <w:p>
      <w:pPr>
        <w:spacing w:after="0"/>
        <w:ind w:left="0"/>
        <w:jc w:val="both"/>
      </w:pPr>
      <w:r>
        <w:rPr>
          <w:rFonts w:ascii="Times New Roman"/>
          <w:b w:val="false"/>
          <w:i w:val="false"/>
          <w:color w:val="000000"/>
          <w:sz w:val="28"/>
        </w:rPr>
        <w:t>
      Каждая Договаривающаяся Сторона незамедлительно публикует или иным образом в соответствии с национальным законодательством представляет общественности свои законы, правила, процедуры, административные постановления и судебные решения общего применения, а также международные соглашения, которые могут относиться к инвестициям инвестора государства другой Договаривающейся Стороны на территории государства первой Договаривающейся Стороны.</w:t>
      </w:r>
    </w:p>
    <w:bookmarkEnd w:id="115"/>
    <w:p>
      <w:pPr>
        <w:spacing w:after="0"/>
        <w:ind w:left="0"/>
        <w:jc w:val="both"/>
      </w:pPr>
      <w:r>
        <w:rPr>
          <w:rFonts w:ascii="Times New Roman"/>
          <w:b/>
          <w:i w:val="false"/>
          <w:color w:val="000000"/>
          <w:sz w:val="28"/>
        </w:rPr>
        <w:t>Статья 17</w:t>
      </w:r>
    </w:p>
    <w:p>
      <w:pPr>
        <w:spacing w:after="0"/>
        <w:ind w:left="0"/>
        <w:jc w:val="both"/>
      </w:pPr>
      <w:r>
        <w:rPr>
          <w:rFonts w:ascii="Times New Roman"/>
          <w:b/>
          <w:i w:val="false"/>
          <w:color w:val="000000"/>
          <w:sz w:val="28"/>
        </w:rPr>
        <w:t>Вступление в силу и внесение изменений и дополнений</w:t>
      </w:r>
    </w:p>
    <w:bookmarkStart w:name="z166" w:id="11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116"/>
    <w:bookmarkStart w:name="z167" w:id="117"/>
    <w:p>
      <w:pPr>
        <w:spacing w:after="0"/>
        <w:ind w:left="0"/>
        <w:jc w:val="both"/>
      </w:pPr>
      <w:r>
        <w:rPr>
          <w:rFonts w:ascii="Times New Roman"/>
          <w:b w:val="false"/>
          <w:i w:val="false"/>
          <w:color w:val="000000"/>
          <w:sz w:val="28"/>
        </w:rPr>
        <w:t>
      2. Договаривающиеся Стороны по взаимному согласию могут вносить в настоящее Соглашение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117"/>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i w:val="false"/>
          <w:color w:val="000000"/>
          <w:sz w:val="28"/>
        </w:rPr>
        <w:t>Срок действия и прекращение действия</w:t>
      </w:r>
    </w:p>
    <w:bookmarkStart w:name="z170" w:id="118"/>
    <w:p>
      <w:pPr>
        <w:spacing w:after="0"/>
        <w:ind w:left="0"/>
        <w:jc w:val="both"/>
      </w:pPr>
      <w:r>
        <w:rPr>
          <w:rFonts w:ascii="Times New Roman"/>
          <w:b w:val="false"/>
          <w:i w:val="false"/>
          <w:color w:val="000000"/>
          <w:sz w:val="28"/>
        </w:rPr>
        <w:t>
      1. Настоящее Соглашение действует в течение 10 (десять) лет и автоматически продлевается на аналогичные периоды, если не позднее чем за год до истечения первоначального или любого последующего периода одна из Договаривающихся Сторон не уведомит другую Договаривающуюся Сторону по дипломатическим каналам о своем намерении не продлевать настоящее Соглашение.</w:t>
      </w:r>
    </w:p>
    <w:bookmarkEnd w:id="118"/>
    <w:bookmarkStart w:name="z171" w:id="119"/>
    <w:p>
      <w:pPr>
        <w:spacing w:after="0"/>
        <w:ind w:left="0"/>
        <w:jc w:val="both"/>
      </w:pPr>
      <w:r>
        <w:rPr>
          <w:rFonts w:ascii="Times New Roman"/>
          <w:b w:val="false"/>
          <w:i w:val="false"/>
          <w:color w:val="000000"/>
          <w:sz w:val="28"/>
        </w:rPr>
        <w:t>
      Прекращение действия настоящего Соглашения не повлияет на его реализацию в отношении инвестиций, осуществленных в течение срока его действия в течение десяти лет с даты его прекращения, если Договаривающиеся Стороны не договорятся об ином.</w:t>
      </w:r>
    </w:p>
    <w:bookmarkEnd w:id="119"/>
    <w:bookmarkStart w:name="z172" w:id="120"/>
    <w:p>
      <w:pPr>
        <w:spacing w:after="0"/>
        <w:ind w:left="0"/>
        <w:jc w:val="both"/>
      </w:pPr>
      <w:r>
        <w:rPr>
          <w:rFonts w:ascii="Times New Roman"/>
          <w:b w:val="false"/>
          <w:i w:val="false"/>
          <w:color w:val="000000"/>
          <w:sz w:val="28"/>
        </w:rPr>
        <w:t>
      Настоящее Соглашение с даты его вступления в силу заменяет Соглашение между Правительством Республики Казахстан и Правительством Государства Катар о поощрении и взаимной защите инвестиций от 4 марта 2008 года.</w:t>
      </w:r>
    </w:p>
    <w:bookmarkEnd w:id="120"/>
    <w:bookmarkStart w:name="z173" w:id="121"/>
    <w:p>
      <w:pPr>
        <w:spacing w:after="0"/>
        <w:ind w:left="0"/>
        <w:jc w:val="both"/>
      </w:pPr>
      <w:r>
        <w:rPr>
          <w:rFonts w:ascii="Times New Roman"/>
          <w:b w:val="false"/>
          <w:i w:val="false"/>
          <w:color w:val="000000"/>
          <w:sz w:val="28"/>
        </w:rPr>
        <w:t>
      2. В удостоверение чего нижеподписавшиеся, должным образом уполномоченные на то своими соответствующими правительствами, подписали настоящее Соглашение.</w:t>
      </w:r>
    </w:p>
    <w:bookmarkEnd w:id="121"/>
    <w:bookmarkStart w:name="z174" w:id="122"/>
    <w:p>
      <w:pPr>
        <w:spacing w:after="0"/>
        <w:ind w:left="0"/>
        <w:jc w:val="both"/>
      </w:pPr>
      <w:r>
        <w:rPr>
          <w:rFonts w:ascii="Times New Roman"/>
          <w:b w:val="false"/>
          <w:i w:val="false"/>
          <w:color w:val="000000"/>
          <w:sz w:val="28"/>
        </w:rPr>
        <w:t>
      Совершено в городе Астане 12 октября 2022 года в двух оригиналах на казахском, арабском, русском и английском языках с равной аутентичностью. В случае расхождений между текстами настоящего Соглашения Договаривающиеся Стороны обращаются к тексту на английском языке.</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ПравительствоГосударства Катар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