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2c8d" w14:textId="07a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ответственности за самовольный захват домов, квартир, садовых (дачных) домиков и иных помещений, а также за самовольный захват земли и самовольное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23 ноябpя 1990 года (извлечение).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борьбы с фактами самовольного захвата домов, квартир, земельных участков, самовольного строительства, иными самоуправными действиями, ущемляющими жилищные и имущественные права граждан, государственных, кооперативных, общественных предприятий и организаций, Верховный Совет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самовольный захват домов, квартир, садовых (дачных) домиков и иных помещений, а равно самовольный захват земли и производство на ней работ по возведению жилых домов и иных сооружений, самовольная распашка и засев захваченных земельных участков, причинившие существенный вред государственным или общественным интересам либо правам и охраняемым законом интересам граждан, влекут уголовную ответственность в виде исправительных работ на срок до двух лет или штрафа в размере до одной тысячи рублей с конфискацией незаконно возведенного строения и выращенного урожая.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соединенные с насилием, либо с угрозой применения насилия, или совершенные путем взлома помещений, или повторно, или группой лиц, или повлекшие значительный ущерб либо иные тяжкие последствия, влекут уголовную ответственность в виде лишения свободы на срок до трех лет или штрафа в размере до трех тысяч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преступлениях, предусмотренных настоящей статьей, предварительное следствие производится следователями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строительство гражданами хозяйственных и бытовых строений и сооружений или самовольное занятие земельных участков влекут административную ответственность в виде исправительных работ на срок от одного до двух месяцев или штрафа в размере до пятисот рублей со сносом незаконно возведенных строений и сооружений за счет виновного.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 об административных правонарушениях, предусмотренных настоящей статьей, рассматриваются народными судьями районных (городских) судов Казахской ССР, а протоколы об административных правонарушениях составляются уполномоченными на то должностными лицами инспекции архитектурно-строительного контроля Государственного комитета Казахской ССР по делам строительства, исполкомов местных Советов народных депутатов 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Настоящий Закон вступает в силу с момента его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