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2e38" w14:textId="9ac2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Казахстан, Республикой Беларусь, Кыргызской Республикой и Российской Федерацией об углублении интеграции в экономической и гуманитарной областях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мая 1996 г. N 1-1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Договор прекратил свое действие в отношении Республики Казахстан Законом РК от 24.12.2014 </w:t>
      </w:r>
      <w:r>
        <w:rPr>
          <w:rFonts w:ascii="Times New Roman"/>
          <w:b w:val="false"/>
          <w:i w:val="false"/>
          <w:color w:val="000000"/>
          <w:sz w:val="28"/>
        </w:rPr>
        <w:t>№ 266-V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Договор между Республикой Казахстан, Республикой Беларусь, Кыргызской Республикой и Российской Федерацией об углублении интеграции в экономической и гуманитарной областях, подписанный в городе Москве 29 марта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Договор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между Республикой Казахстан, Республикой Беларусь,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Кыргызской Республикой и Российской Федерацией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об углублении интеграции в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и гуманитарной областях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Зарегистрирован в Секретариате ООН 1 мая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Белоруссия, Республика Казахстан, Киргизская Республика и Российская Федерация, именуемые далее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исторически сложившихся связях своих народов, их стремлении к дальнейшей интеграции и всестороннему сближению,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необходимость согласованного использования материального интеллектуального потенциалов своих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государственную независимость, суверенитет и территориальную целостность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свое участие в Содружестве Независимых Государств и готовность осуществлять в его рамках интеграционные процессы,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общепризнанными нормами и принципами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ЦЕЛИ И ПРИНЦИПЫ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создания в перспективе Сообщества интегрированных государств Стороны решили направить совместные усилия на поэтапное углубление интеграции участников настоящего Договора в экономике, науке, образовании, культуре, социальной сфере и иных областях при соблюдении суверенитета Сторон, принципов равноправия и взаимной выгоды, нерушимости существующих между ними государственных границ, невмешательстве во внутренние дела друг друга.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целями интеграции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последовательное улучшение условий жизни, защита прав и свобод личности, достижение социального прогресса;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устойчивого демократического развития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единого экономического пространства, предусматривающего эффективное функционирование общего рынка товаров, услуг, капиталов и рабочей силы, развитие единых транспортных, энергетических,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разработка минимальных стандартов социальной защиты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создание равных возможностей получения образования и доступа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достижениям науки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гармонизация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согласование внешнеполитического курса, обеспечение достойного места на международной арене;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совместная охрана внешних границ Сторон, борьба с преступностью и терроризмом. 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ЭКОНОМИЧЕСКОЕ СОТРУДНИЧЕСТВО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согласование основных направлений, этапов и сроков проводимых экономических реформ, создают необходимые условия функционирования общего рынка, обеспечивают равноблагоприятные условия для свободной экономической деятельности хозяйствующих субъектов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равное право на приобретение имущества в собственность, владение, пользование и распоряжение им на территории любого из этих государств в соответствии с их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создают единую модельную нормативную базу гражданского законодательства и государственного регулирования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проводят согласованную политику ценообразования, исключающую ценовую дискриминацию в отношении хозяйствующих субъектов Сторон, применяют свободные (договорные) цены, складывающиеся на своих внутренних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завершают в 1996 году создание единой таможенной территории с обеспечением общей системы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согласовывают структурную политику, имея в виду создание промышленного и аграрного хозяйственного комплексов, основанных на взаимодополняемости экономик, максимальном использовании преимуществ рационального разделения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совместно разрабатывают и осуществляют систему мер государственной поддержки развития производственной кооперации, поощрения производственных капиталовложений, включая субсидирование целевых программ и проектов, создание объектов, представляющих общий интерес, поощряют образование транснациональных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последовательно усиливают координацию политики в денежно- кредитной и валютно-финансовой сферах, создают эффективную платежно- расчетную систему.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начальном этапе Стороны добиваются существенного снижения инфляции и стабилизации обменных курсов национальных валют, полной конвертируемости национальных валют, обеспечивают равный доступ субъектов - резидентов Сторон на рынки валют государств-участников Договора. Центральные банки Сторон создадут межбанковский союз в целях взаимных консультаций и координации осуществляемых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последующих этапах Стороны осуществляют переход к единым стандартам и практике регулирования банковской деятельности и, в зависимости от достигнутой степени интеграции, будут вводить единую валюту.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создадут единое научно-технологическое пространство, обеспечивают взаимодействие в проведении фундаментальных и прикладных научных исследований, включая организацию совместных научных работ по проблемам, представляющим общий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наращивают сотрудничество в области охраны окружающей среды, включая разработку и принятие единых стандартов экологической безопасности, предпринимают совместные меры по предотвращению ликвидации последствий аварий, стихийных бедствий, ядерных и экологических катастроф.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СОТРУДНИЧЕСТВО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 СОЦИАЛЬНОЙ И КУЛЬТУРНОЙ ОБЛАСТЯХ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проводят согласованную социальную политику, гармонизируют национальные системы социальной защиты, поэтапно выравнивают уровни пенсионного обеспечения, пособий и льгот ветеранам войны и труда, инвалидам и малообеспеченным семьям.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создадут условия для сохранения и укрепления общего культурного пространства на основе исторически сложившихся связей и деловых контактов между творческими союзами и объединениями, деятелями культуры, литературы и искусства, сохранения этнической и языковой самобытности народов.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определяют межгосударственную стратегию образования, разрабатывают совместные программы обучения студентов, подготовки и переподготовки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взаимно признают без легализации дипломы, свидетельства об образовании, соответствующие документы о присвоении ученой степени и ученого звания.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 Сторон, постоянно проживающим на территории других государств-участников настоящего Договора, предоставляется правовой статус, установленный их национальным законодательством, двусторонними и многосторонними договорами; обеспечивается упрощенный порядок приобретения гражданства гражданами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СОТРУДНИЧЕСТВО В ДРУГИХ ОБЛАСТЯХ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 учетом накопленного опыта сотрудничества совершенствуют механизм координации действий при планировании и реализации внешней политики, создании и укреплении общей системы обеспечения безопасности и охраны государственных границ.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координируют законопроектную работу, создают модельные законодательные акты, обмениваются правовой информацией, оказывают правовую помощь по гражданским, семейным и уголовным делам, содействуют развитию правовой науки и подготовке юридических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тесное взаимодействие правоохранительных и иных компетентных органов, объединяют усилия в борьбе с общеуголовной и организованной преступностью, терроризмом, незаконным оборотом оружия и наркотиков, контрабандой, нелегальной иммиграцией и эмиграцией, производством и использованием поддельных платежных и других документов, любыми действиями, создающими угрозу общественной безопасности, а также исполнению судебных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ОРГАНЫ УПРАВЛЕНИЯ ИНТЕГРАЦИЕЙ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целей настоящего Договора Стороны учреждают совместные органы управления интеграцией: Межгосударственный Совет, Интеграционный Комитет, Межпарламентский Комитет.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из указанных органов действует в рамках полномочий, определенных для него настоящим Договором и соответствующим Положением об этом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является высшим органом управления интеграцией. В нем представлены главы государств, главы правительств, министры иностранных дел, а также председатель Интеграционного Комитета с правом совещательного голоса.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возглавляется председателем, избираемым из числа глав государств Сторон сроком на один год на ротационной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разрабатывает стратегию сотрудничества, определяет его основные этапы, принимает соответствующие решения и контролирует ход их исполнения, утверждает положения об органах управления интеграцией и порядке их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содержание органов управления интеграцией финансируются Сторонами в фиксированных размерах и направляются исключительно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Интеграционный Комитет - постоянно действующий исполнительный орган, принимающий и осуществляющий меры, необходимые для реализации целей и задач интеграции, определенных настоящим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Интеграционного Комитета входят первые заместители глав Правительств каждой из Сторон, а также министры, ответственные за вопросы сотрудничества с государствами СНГ, экономики и финансов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Интеграционный Комитет возглавляется Председателем, назначаемым Межгосударственным Советом на ротационной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Интеграционный Комитет: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Правительства Сторон контролирует выполнение решений органов управления интеграцией;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 пределах своей компетенции проведение в жизнь решений Межгосударственного Совета, программ интеграции, договоров и соглашений, действующих между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учреждает соответствующие межгосударственные комиссии и комитеты, привлекает независимых экспертов в различных областях экономики, права, управления и иных сферах интеграции.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Информационное, материально-техническое и организационное обеспечение деятельности Межгосударственного Совета и других органов управления интеграцией осуществляется аппаратом Интеграционного Комитета, формируемым на паритетной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управления интеграцией располагаются, по договоренности, в столицах государств-участников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освещения практического опыта и результатов интеграции Сторон, публикации официальных правовых актов и других документов органов управления Интеграционный Комитет издает печатный орган "Бюллетень развития интеграции".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Межпарламентский Комитет является органом межпарламентского сотрудничества и формируется на паритетных началах из парламентариев, делегируемых парламентами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Межпарламентский Комитет в целях сближения и гармонизации законодательства Сторон в пределах своих полномочий: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модельные акты, на основе которых разрабатываются акты национальных законодательств;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вопросам развития правовой основы интеграции;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иных предусмотренных Положением о Межпарламентском Комитете формах законодательной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Рекомендательные акты Межпарламентского Комитета предлагаются к рассмотрению в парламентах Сторон в порядке, установленном их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ФИНАНСОВОЕ И ПРАВОВОЕ ОБЕСПЕЧЕНИЕ ИНТЕГРАЦИИ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Интеграционный Комитет ежегодно разрабатывает конкретные предложения по финансово-бюджетным вопросам интеграции и представляет их на рассмотрение Межгосударственного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вправе принимать решения, имеющие обязательный характер для органов и организаций Сторон, обеспечивающих непосредственное их исполнение, либо решения, подлежащие трансформации в национальное законодательство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ответственность должностных лиц своих органов государственной власти за исполнение положений настоящего Договора и решений совместных органов управления интеграцией.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Разногласия, возникающие в ходе реализации настоящего Договора, разрешаются путем консультаций между Сторонами, при необходимости - Межгосударственным Советом по представлению Интеграционного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Договора не ограничивают экономические и политические отношения каждой из Сторон с другими странами мирового сообщества, не наносят ущерба международной правосубъектности каждой из Сторон и не затрагивают их обязательств по ранее принятым международным договорам и соглашениям, в том числе в рамках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ЗАКЛЮЧИТЕЛЬНЫЕ ПОЛОЖЕНИЯ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временно применяется со дня подписания и вступает в силу со дня сдачи депозитарию, которым признается Российская Федерация, уведомлений, подтверждающих выполнение Сторонами внутригосударственных процедур, необходимых для вступления Договора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открыт для присоединения к нему других государств, разделяющих его цели и принципы и принимающих на себя в полном объеме обязательства, вытекающие из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Договора, признавая возможность разноуровневой интеграции в рамках Содружества Независимых Государств, могут подписывать двусторонние и многосторонние соглашения, обеспечивающие более продвинутые интеграционные отношения в политической, экономической и иных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действует в течение пяти лет и затем автоматически продлевается на следующие пять лет, если ни одна из Сторон не заявит о своем желании прекратить его действие не менее, чем за двенадцать месяцев до истечения срока действия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имеет право выйти из настоящего Договора путем письменного уведомления об этом депозитария не менее, чем за двенадцать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Москве 29 марта 1996 года в четырех экземплярах на белорусском, казахском, киргизском и русском языках, причем все тексты имеют одинаковую силу. Подлинные экземпляры Договора хранятся в Российской Федерации, которая направляет каждому государству-участнику настоящего Договора его заверенную копию.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