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35bb" w14:textId="5633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(Проект реконструкции порта "Актау" (Этап 1) между Республикой Казахстан и Европейским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12 июля 1996 г. N 24-I</w:t>
      </w:r>
    </w:p>
    <w:p>
      <w:pPr>
        <w:spacing w:after="0"/>
        <w:ind w:left="0"/>
        <w:jc w:val="both"/>
      </w:pPr>
      <w:bookmarkStart w:name="z0" w:id="0"/>
      <w:r>
        <w:rPr>
          <w:rFonts w:ascii="Times New Roman"/>
          <w:b w:val="false"/>
          <w:i w:val="false"/>
          <w:color w:val="000000"/>
          <w:sz w:val="28"/>
        </w:rPr>
        <w:t xml:space="preserve">
      Ратифицировать Соглашение о займе (Проект реконструкции порта "Актау" (Этап 1) между Республикой Казахстан и Европейским Банком Реконструкции и Развития, подписанное 16 апреля 1996 года в Софии.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Президент</w:t>
      </w:r>
    </w:p>
    <w:bookmarkEnd w:id="1"/>
    <w:p>
      <w:pPr>
        <w:spacing w:after="0"/>
        <w:ind w:left="0"/>
        <w:jc w:val="both"/>
      </w:pP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Соглашение о займе </w:t>
      </w:r>
      <w:r>
        <w:br/>
      </w:r>
      <w:r>
        <w:rPr>
          <w:rFonts w:ascii="Times New Roman"/>
          <w:b w:val="false"/>
          <w:i w:val="false"/>
          <w:color w:val="000000"/>
          <w:sz w:val="28"/>
        </w:rPr>
        <w:t xml:space="preserve">
      Соглашение от 16 апреля 1996 г. между Республикой Казахстан ("Заемщик") и Европейским Банком Реконструкции и Развития ("Банк").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Преамбула </w:t>
      </w:r>
      <w:r>
        <w:br/>
      </w:r>
      <w:r>
        <w:rPr>
          <w:rFonts w:ascii="Times New Roman"/>
          <w:b w:val="false"/>
          <w:i w:val="false"/>
          <w:color w:val="000000"/>
          <w:sz w:val="28"/>
        </w:rPr>
        <w:t xml:space="preserve">
      Поскольку Банк был учрежден для предоставления финансирования для конкретных проектов, содействующих переходу к открытой экономике, ориентированной на рынок, а также развитию частной и предпринимательской инициативы в странах Центральной и Восточной Европы, приверженных принципам многопартийной демократии, плюрализма и рыночной экономики и проводящих их в жизнь; </w:t>
      </w:r>
      <w:r>
        <w:br/>
      </w:r>
      <w:r>
        <w:rPr>
          <w:rFonts w:ascii="Times New Roman"/>
          <w:b w:val="false"/>
          <w:i w:val="false"/>
          <w:color w:val="000000"/>
          <w:sz w:val="28"/>
        </w:rPr>
        <w:t xml:space="preserve">
      поскольку Заемщик намерен осуществить проект, указанный в приложении 1 к Соглашению о займе ("Проект"), который направлен на оказание содействия в поддержании порта "Актау" в эксплуатационном состоянии путем повышения уровней причалов для генеральных грузов с целью защиты их от подъема уровня Каспийского моря, повышения производительности и учета прогнозируемого роста грузооборота в ближайшее время, а также поддержки коммерциализации Акционерной компании "Коммерческий морской порт Актау" ("Порт"); </w:t>
      </w:r>
      <w:r>
        <w:br/>
      </w:r>
      <w:r>
        <w:rPr>
          <w:rFonts w:ascii="Times New Roman"/>
          <w:b w:val="false"/>
          <w:i w:val="false"/>
          <w:color w:val="000000"/>
          <w:sz w:val="28"/>
        </w:rPr>
        <w:t xml:space="preserve">
      поскольку Проект будет выполняться Портом при содействии Заемщика и в качестве части такого содействия Заемщик предоставит Порту кредитные средства, как это предусмотрено в настоящем Соглашении о займе; </w:t>
      </w:r>
      <w:r>
        <w:br/>
      </w:r>
      <w:r>
        <w:rPr>
          <w:rFonts w:ascii="Times New Roman"/>
          <w:b w:val="false"/>
          <w:i w:val="false"/>
          <w:color w:val="000000"/>
          <w:sz w:val="28"/>
        </w:rPr>
        <w:t xml:space="preserve">
      поскольку Порт намерен получить у Казахстанского экспортно-импортного банка ("Казэксим") кредит в местной казахстанской валюте на сумму, эквивалентную двадцати миллионам долларов (20000000 долл. США) ("Кредит Казэксим") для содействия финансированию частей А1, А2 и С Проекта на условиях и положениях, изложенных в соглашении, которое подлежит заключению между Портом и Казэксим, причем такой Кредит Казэксим будет полностью субординирован в плане погашения основной и всех других сумм по Соглашению о займе; </w:t>
      </w:r>
      <w:r>
        <w:br/>
      </w:r>
      <w:r>
        <w:rPr>
          <w:rFonts w:ascii="Times New Roman"/>
          <w:b w:val="false"/>
          <w:i w:val="false"/>
          <w:color w:val="000000"/>
          <w:sz w:val="28"/>
        </w:rPr>
        <w:t xml:space="preserve">
      поскольку Банк согласился на основе, в частности, вышеизложенного предоставить Заемщику кредит (займ) в сумме сорока четырех миллионов долларов (44000000 долл. США) и четырнадцать миллионов восемьсот шесть тысяч дойч марок (14806000 ДМ) ("Займ") на условиях и положениях, изложенных в настоящем Соглашении о займе и в Проектном соглашении, которое в ту же дату, что и настоящее, заключено между Банком и Портом;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настоящим договорились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Стандартные положения и условия, определения, заголовки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1.01. Включение Стандартных положений и условий </w:t>
      </w:r>
      <w:r>
        <w:br/>
      </w:r>
      <w:r>
        <w:rPr>
          <w:rFonts w:ascii="Times New Roman"/>
          <w:b w:val="false"/>
          <w:i w:val="false"/>
          <w:color w:val="000000"/>
          <w:sz w:val="28"/>
        </w:rPr>
        <w:t xml:space="preserve">
      Все положения Стандартных положений и условий от сентября 1994 года настоящим включаются в Соглашение о займе и применяются к нему с той же силой и действием, как если бы они были полностью изложены в нем (и указанные положения ниже именуются Стандартными положениями и условиями).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1.02. Определения </w:t>
      </w:r>
      <w:r>
        <w:br/>
      </w:r>
      <w:r>
        <w:rPr>
          <w:rFonts w:ascii="Times New Roman"/>
          <w:b w:val="false"/>
          <w:i w:val="false"/>
          <w:color w:val="000000"/>
          <w:sz w:val="28"/>
        </w:rPr>
        <w:t xml:space="preserve">
      Повсюду в Соглашении о займе или в приложениях к нему, кроме случаев, когда указанно иное, термины, определения которых даны в преамбуле, имеют соответствующие предписанные им там значения, а следующие термины имеют следующие значения: </w:t>
      </w:r>
      <w:r>
        <w:br/>
      </w:r>
      <w:r>
        <w:rPr>
          <w:rFonts w:ascii="Times New Roman"/>
          <w:b w:val="false"/>
          <w:i w:val="false"/>
          <w:color w:val="000000"/>
          <w:sz w:val="28"/>
        </w:rPr>
        <w:t xml:space="preserve">
      "Уполномоченный представитель Заемщика" - означает министра финансов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Республики Казахстан, за исключением указанного в разделе 2.04 Соглашения </w:t>
      </w:r>
    </w:p>
    <w:p>
      <w:pPr>
        <w:spacing w:after="0"/>
        <w:ind w:left="0"/>
        <w:jc w:val="both"/>
      </w:pPr>
      <w:r>
        <w:rPr>
          <w:rFonts w:ascii="Times New Roman"/>
          <w:b w:val="false"/>
          <w:i w:val="false"/>
          <w:color w:val="000000"/>
          <w:sz w:val="28"/>
        </w:rPr>
        <w:t>о займе;</w:t>
      </w:r>
    </w:p>
    <w:p>
      <w:pPr>
        <w:spacing w:after="0"/>
        <w:ind w:left="0"/>
        <w:jc w:val="both"/>
      </w:pPr>
      <w:r>
        <w:rPr>
          <w:rFonts w:ascii="Times New Roman"/>
          <w:b w:val="false"/>
          <w:i w:val="false"/>
          <w:color w:val="000000"/>
          <w:sz w:val="28"/>
        </w:rPr>
        <w:t xml:space="preserve">     "Дойч Марка" или "ДМ" - означает законное платежное средство </w:t>
      </w:r>
    </w:p>
    <w:p>
      <w:pPr>
        <w:spacing w:after="0"/>
        <w:ind w:left="0"/>
        <w:jc w:val="both"/>
      </w:pPr>
      <w:r>
        <w:rPr>
          <w:rFonts w:ascii="Times New Roman"/>
          <w:b w:val="false"/>
          <w:i w:val="false"/>
          <w:color w:val="000000"/>
          <w:sz w:val="28"/>
        </w:rPr>
        <w:t>Федеративной Республики Германии;</w:t>
      </w:r>
    </w:p>
    <w:p>
      <w:pPr>
        <w:spacing w:after="0"/>
        <w:ind w:left="0"/>
        <w:jc w:val="both"/>
      </w:pPr>
      <w:r>
        <w:rPr>
          <w:rFonts w:ascii="Times New Roman"/>
          <w:b w:val="false"/>
          <w:i w:val="false"/>
          <w:color w:val="000000"/>
          <w:sz w:val="28"/>
        </w:rPr>
        <w:t xml:space="preserve">     "Доллар" или "долл. США" - означает законное платежное средство </w:t>
      </w:r>
    </w:p>
    <w:p>
      <w:pPr>
        <w:spacing w:after="0"/>
        <w:ind w:left="0"/>
        <w:jc w:val="both"/>
      </w:pPr>
      <w:r>
        <w:rPr>
          <w:rFonts w:ascii="Times New Roman"/>
          <w:b w:val="false"/>
          <w:i w:val="false"/>
          <w:color w:val="000000"/>
          <w:sz w:val="28"/>
        </w:rPr>
        <w:t>Соединенных Штатов Америки;</w:t>
      </w:r>
    </w:p>
    <w:p>
      <w:pPr>
        <w:spacing w:after="0"/>
        <w:ind w:left="0"/>
        <w:jc w:val="both"/>
      </w:pPr>
      <w:r>
        <w:rPr>
          <w:rFonts w:ascii="Times New Roman"/>
          <w:b w:val="false"/>
          <w:i w:val="false"/>
          <w:color w:val="000000"/>
          <w:sz w:val="28"/>
        </w:rPr>
        <w:t xml:space="preserve">     "Доллар Транш" - означает порцию займа в размере сорока четырех </w:t>
      </w:r>
    </w:p>
    <w:p>
      <w:pPr>
        <w:spacing w:after="0"/>
        <w:ind w:left="0"/>
        <w:jc w:val="both"/>
      </w:pPr>
      <w:r>
        <w:rPr>
          <w:rFonts w:ascii="Times New Roman"/>
          <w:b w:val="false"/>
          <w:i w:val="false"/>
          <w:color w:val="000000"/>
          <w:sz w:val="28"/>
        </w:rPr>
        <w:t>миллионов долларов (44000000 долл. США);</w:t>
      </w:r>
    </w:p>
    <w:p>
      <w:pPr>
        <w:spacing w:after="0"/>
        <w:ind w:left="0"/>
        <w:jc w:val="both"/>
      </w:pPr>
      <w:r>
        <w:rPr>
          <w:rFonts w:ascii="Times New Roman"/>
          <w:b w:val="false"/>
          <w:i w:val="false"/>
          <w:color w:val="000000"/>
          <w:sz w:val="28"/>
        </w:rPr>
        <w:t xml:space="preserve">     "ДМ Транш" - означает порцию займа в размере четырнадцати миллионов </w:t>
      </w:r>
    </w:p>
    <w:p>
      <w:pPr>
        <w:spacing w:after="0"/>
        <w:ind w:left="0"/>
        <w:jc w:val="both"/>
      </w:pPr>
      <w:r>
        <w:rPr>
          <w:rFonts w:ascii="Times New Roman"/>
          <w:b w:val="false"/>
          <w:i w:val="false"/>
          <w:color w:val="000000"/>
          <w:sz w:val="28"/>
        </w:rPr>
        <w:t>восемьсот шести тысяч дойч марок (14806000 ДМ);</w:t>
      </w:r>
    </w:p>
    <w:p>
      <w:pPr>
        <w:spacing w:after="0"/>
        <w:ind w:left="0"/>
        <w:jc w:val="both"/>
      </w:pPr>
      <w:r>
        <w:rPr>
          <w:rFonts w:ascii="Times New Roman"/>
          <w:b w:val="false"/>
          <w:i w:val="false"/>
          <w:color w:val="000000"/>
          <w:sz w:val="28"/>
        </w:rPr>
        <w:t xml:space="preserve">     "Финансовый директор" - означает финансового директора Порта, о </w:t>
      </w:r>
    </w:p>
    <w:p>
      <w:pPr>
        <w:spacing w:after="0"/>
        <w:ind w:left="0"/>
        <w:jc w:val="both"/>
      </w:pPr>
      <w:r>
        <w:rPr>
          <w:rFonts w:ascii="Times New Roman"/>
          <w:b w:val="false"/>
          <w:i w:val="false"/>
          <w:color w:val="000000"/>
          <w:sz w:val="28"/>
        </w:rPr>
        <w:t>котором говорится в разделе 5.01(d);</w:t>
      </w:r>
    </w:p>
    <w:p>
      <w:pPr>
        <w:spacing w:after="0"/>
        <w:ind w:left="0"/>
        <w:jc w:val="both"/>
      </w:pPr>
      <w:r>
        <w:rPr>
          <w:rFonts w:ascii="Times New Roman"/>
          <w:b w:val="false"/>
          <w:i w:val="false"/>
          <w:color w:val="000000"/>
          <w:sz w:val="28"/>
        </w:rPr>
        <w:t xml:space="preserve">     "ФГ" - означает финансовый год Заемщика, начинающийся 1 января каждого </w:t>
      </w:r>
    </w:p>
    <w:p>
      <w:pPr>
        <w:spacing w:after="0"/>
        <w:ind w:left="0"/>
        <w:jc w:val="both"/>
      </w:pPr>
      <w:r>
        <w:rPr>
          <w:rFonts w:ascii="Times New Roman"/>
          <w:b w:val="false"/>
          <w:i w:val="false"/>
          <w:color w:val="000000"/>
          <w:sz w:val="28"/>
        </w:rPr>
        <w:t>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"Программа организационного строительства" - означает программу организационного строительства, по форме и сути, приемлемую для Банка, включая, но не только, развитие организационного управления и опыта в операциях Порта и поддержания систем Порта в соответствии с финансовым и операционным планом Порта и деловым планом Порта; </w:t>
      </w:r>
      <w:r>
        <w:br/>
      </w:r>
      <w:r>
        <w:rPr>
          <w:rFonts w:ascii="Times New Roman"/>
          <w:b w:val="false"/>
          <w:i w:val="false"/>
          <w:color w:val="000000"/>
          <w:sz w:val="28"/>
        </w:rPr>
        <w:t xml:space="preserve">
      "Казэксим" - означает Экспортно-импортный банк Республики Казахстан или любого его преемника; </w:t>
      </w:r>
      <w:r>
        <w:br/>
      </w:r>
      <w:r>
        <w:rPr>
          <w:rFonts w:ascii="Times New Roman"/>
          <w:b w:val="false"/>
          <w:i w:val="false"/>
          <w:color w:val="000000"/>
          <w:sz w:val="28"/>
        </w:rPr>
        <w:t xml:space="preserve">
      "Кредит Казэксим" - означает кредит в тенге в сумме, эквивалентной двадцати миллионам долларов (20000000 долл. США), который подлежит предоставлению в соответствии с Кредитным соглашением Казэксим; </w:t>
      </w:r>
      <w:r>
        <w:br/>
      </w:r>
      <w:r>
        <w:rPr>
          <w:rFonts w:ascii="Times New Roman"/>
          <w:b w:val="false"/>
          <w:i w:val="false"/>
          <w:color w:val="000000"/>
          <w:sz w:val="28"/>
        </w:rPr>
        <w:t xml:space="preserve">
      "Кредитное соглашение Казэксим" - означает кредитное соглашение (подлежащее заключению или) заключенное между Казэксим и Портом в тенге на сумму, эквивалентную двадцати миллионам долларов (20000000 долл. США), в соответствии с положениями и условиями, приемлемыми для Банка; </w:t>
      </w:r>
      <w:r>
        <w:br/>
      </w:r>
      <w:r>
        <w:rPr>
          <w:rFonts w:ascii="Times New Roman"/>
          <w:b w:val="false"/>
          <w:i w:val="false"/>
          <w:color w:val="000000"/>
          <w:sz w:val="28"/>
        </w:rPr>
        <w:t xml:space="preserve">
      "Валюта займа" - означает доллар или дойч марку обозначенную в Доллар Транш и ДМ Транш; </w:t>
      </w:r>
      <w:r>
        <w:br/>
      </w:r>
      <w:r>
        <w:rPr>
          <w:rFonts w:ascii="Times New Roman"/>
          <w:b w:val="false"/>
          <w:i w:val="false"/>
          <w:color w:val="000000"/>
          <w:sz w:val="28"/>
        </w:rPr>
        <w:t xml:space="preserve">
      "Порт" - означает Акционерную компанию "Коммерческий морской порт Актау" или любого ее приемника; </w:t>
      </w:r>
      <w:r>
        <w:br/>
      </w:r>
      <w:r>
        <w:rPr>
          <w:rFonts w:ascii="Times New Roman"/>
          <w:b w:val="false"/>
          <w:i w:val="false"/>
          <w:color w:val="000000"/>
          <w:sz w:val="28"/>
        </w:rPr>
        <w:t xml:space="preserve">
      "Счет погашения" - означает счет, о котором говорится в разделе 3.01(с); </w:t>
      </w:r>
      <w:r>
        <w:br/>
      </w:r>
      <w:r>
        <w:rPr>
          <w:rFonts w:ascii="Times New Roman"/>
          <w:b w:val="false"/>
          <w:i w:val="false"/>
          <w:color w:val="000000"/>
          <w:sz w:val="28"/>
        </w:rPr>
        <w:t xml:space="preserve">
      "Соглашение об обслуживании" - означает соглашение, подлежащее заключению между Заемщиком и Казэксим, о котором говорится ниже в разделе 3.01(d); </w:t>
      </w:r>
      <w:r>
        <w:br/>
      </w:r>
      <w:r>
        <w:rPr>
          <w:rFonts w:ascii="Times New Roman"/>
          <w:b w:val="false"/>
          <w:i w:val="false"/>
          <w:color w:val="000000"/>
          <w:sz w:val="28"/>
        </w:rPr>
        <w:t xml:space="preserve">
      "Специальный счет" - означает Специальный счет, о котором говорится в разделе 2.03 и приложении 3 к Соглашению о займе; </w:t>
      </w:r>
      <w:r>
        <w:br/>
      </w:r>
      <w:r>
        <w:rPr>
          <w:rFonts w:ascii="Times New Roman"/>
          <w:b w:val="false"/>
          <w:i w:val="false"/>
          <w:color w:val="000000"/>
          <w:sz w:val="28"/>
        </w:rPr>
        <w:t xml:space="preserve">
      "Уставные документы" - означает уставные документы Порта, утвержденные решением Районного комитета имущества Мангистау от 27 марта 1995 года и зарегистрированные Региональным финансовым управлением Мангистау в Регистре деловых товариществ, акционерных компаний и компаний под № 23636 12 апреля 1995 года; </w:t>
      </w:r>
      <w:r>
        <w:br/>
      </w:r>
      <w:r>
        <w:rPr>
          <w:rFonts w:ascii="Times New Roman"/>
          <w:b w:val="false"/>
          <w:i w:val="false"/>
          <w:color w:val="000000"/>
          <w:sz w:val="28"/>
        </w:rPr>
        <w:t xml:space="preserve">
      "Переуступленный кредит" - означает кредит в Валюте займа, который подлежит предоставлению в соответствии с Последующим кредитным соглашением; </w:t>
      </w:r>
      <w:r>
        <w:br/>
      </w:r>
      <w:r>
        <w:rPr>
          <w:rFonts w:ascii="Times New Roman"/>
          <w:b w:val="false"/>
          <w:i w:val="false"/>
          <w:color w:val="000000"/>
          <w:sz w:val="28"/>
        </w:rPr>
        <w:t xml:space="preserve">
      "Последующее кредитное соглашение" - означает соглашение (которое подлежит заключению или) заключено между Заемщиком и Портом в соответствии с положениями раздела 3.01(а) Соглашения о займе с вносимыми в него от времени возможными изменениями; </w:t>
      </w:r>
      <w:r>
        <w:br/>
      </w:r>
      <w:r>
        <w:rPr>
          <w:rFonts w:ascii="Times New Roman"/>
          <w:b w:val="false"/>
          <w:i w:val="false"/>
          <w:color w:val="000000"/>
          <w:sz w:val="28"/>
        </w:rPr>
        <w:t xml:space="preserve">
      "Страница 3750 Telerate" - означает выводимую на экран дисплея страницу межбанковской ставки предложения (в обиходе известной как "Либор") ведущих банков по депозитам в Валюте кредита, обозначенную как страница 3750 службы Telerate (или такая иная страница, которая может заменить страницу 3750 Telerate) для целей вывода на экран таких ставок Либор по депозитам в Валюте кредита; и </w:t>
      </w:r>
      <w:r>
        <w:br/>
      </w:r>
      <w:r>
        <w:rPr>
          <w:rFonts w:ascii="Times New Roman"/>
          <w:b w:val="false"/>
          <w:i w:val="false"/>
          <w:color w:val="000000"/>
          <w:sz w:val="28"/>
        </w:rPr>
        <w:t xml:space="preserve">
      "Тенге" - означает законное платежное средство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Раздел 1.03. Заголовки </w:t>
      </w:r>
      <w:r>
        <w:br/>
      </w:r>
      <w:r>
        <w:rPr>
          <w:rFonts w:ascii="Times New Roman"/>
          <w:b w:val="false"/>
          <w:i w:val="false"/>
          <w:color w:val="000000"/>
          <w:sz w:val="28"/>
        </w:rPr>
        <w:t xml:space="preserve">
      Заголовки статей и разделов, а также оглавление включены лишь для удобства ссылок и не используются для толкования настоящего Соглашения о займе.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 Основные условия займа </w:t>
      </w:r>
      <w:r>
        <w:br/>
      </w:r>
      <w:r>
        <w:rPr>
          <w:rFonts w:ascii="Times New Roman"/>
          <w:b w:val="false"/>
          <w:i w:val="false"/>
          <w:color w:val="000000"/>
          <w:sz w:val="28"/>
        </w:rPr>
        <w:t xml:space="preserve">
      Раздел 2.01. Сумма займа и Валюта займа </w:t>
      </w:r>
      <w:r>
        <w:br/>
      </w:r>
      <w:r>
        <w:rPr>
          <w:rFonts w:ascii="Times New Roman"/>
          <w:b w:val="false"/>
          <w:i w:val="false"/>
          <w:color w:val="000000"/>
          <w:sz w:val="28"/>
        </w:rPr>
        <w:t xml:space="preserve">
      Банк соглашается предоставить Заемщику на условиях, изложенных или упомянутых в настоящем Соглашении о займе, Займ в сумме состоящей из (i) Транш в Долларах в размере сорока четырех миллионов (44000000 долл. США) и (ii) Транш в Дойч Марках в размере четырнадцати миллионов восемьсот шести тысяч (14806000 ДМ).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2.02. Прочие финансовые условия Займа </w:t>
      </w:r>
      <w:r>
        <w:br/>
      </w:r>
      <w:r>
        <w:rPr>
          <w:rFonts w:ascii="Times New Roman"/>
          <w:b w:val="false"/>
          <w:i w:val="false"/>
          <w:color w:val="000000"/>
          <w:sz w:val="28"/>
        </w:rPr>
        <w:t xml:space="preserve">
      (а) Минимальная сумма выборки </w:t>
      </w:r>
      <w:r>
        <w:br/>
      </w:r>
      <w:r>
        <w:rPr>
          <w:rFonts w:ascii="Times New Roman"/>
          <w:b w:val="false"/>
          <w:i w:val="false"/>
          <w:color w:val="000000"/>
          <w:sz w:val="28"/>
        </w:rPr>
        <w:t xml:space="preserve">
      (см. Стандартные положения и условия, раздел 3.01(b)) </w:t>
      </w:r>
      <w:r>
        <w:br/>
      </w:r>
      <w:r>
        <w:rPr>
          <w:rFonts w:ascii="Times New Roman"/>
          <w:b w:val="false"/>
          <w:i w:val="false"/>
          <w:color w:val="000000"/>
          <w:sz w:val="28"/>
        </w:rPr>
        <w:t xml:space="preserve">
      Минимальная сумма выборки составляет (i) для Транша в долларах сто тысяч долларов (100000 долл. США), и (ii) для Транша в дойч марках сто тысяч дойч марок (100000 ДМ). </w:t>
      </w:r>
      <w:r>
        <w:br/>
      </w:r>
      <w:r>
        <w:rPr>
          <w:rFonts w:ascii="Times New Roman"/>
          <w:b w:val="false"/>
          <w:i w:val="false"/>
          <w:color w:val="000000"/>
          <w:sz w:val="28"/>
        </w:rPr>
        <w:t xml:space="preserve">
      (b) Минимальная сумма досрочного погашения </w:t>
      </w:r>
      <w:r>
        <w:br/>
      </w:r>
      <w:r>
        <w:rPr>
          <w:rFonts w:ascii="Times New Roman"/>
          <w:b w:val="false"/>
          <w:i w:val="false"/>
          <w:color w:val="000000"/>
          <w:sz w:val="28"/>
        </w:rPr>
        <w:t xml:space="preserve">
      (см. Стандартные положения и условия, раздел 3.07 (d)) </w:t>
      </w:r>
      <w:r>
        <w:br/>
      </w:r>
      <w:r>
        <w:rPr>
          <w:rFonts w:ascii="Times New Roman"/>
          <w:b w:val="false"/>
          <w:i w:val="false"/>
          <w:color w:val="000000"/>
          <w:sz w:val="28"/>
        </w:rPr>
        <w:t xml:space="preserve">
      За исключением предусмотренного в разделе 3.01 (f) минимальная сумма досрочного погашения составляет (i) для Транша в долларах пять миллионов долларов (5000000 долл. США), и (ii) для Транша в дойч марках два миллиона пятьсот тысяч дойч марок (2500000 ДМ). </w:t>
      </w:r>
    </w:p>
    <w:bookmarkEnd w:id="4"/>
    <w:bookmarkStart w:name="z1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(с) Минимальная аннулированная сумма</w:t>
      </w:r>
    </w:p>
    <w:p>
      <w:pPr>
        <w:spacing w:after="0"/>
        <w:ind w:left="0"/>
        <w:jc w:val="both"/>
      </w:pPr>
      <w:r>
        <w:rPr>
          <w:rFonts w:ascii="Times New Roman"/>
          <w:b w:val="false"/>
          <w:i w:val="false"/>
          <w:color w:val="000000"/>
          <w:sz w:val="28"/>
        </w:rPr>
        <w:t>     (см. Стандартные положения и условия, раздел 3.08 (а))</w:t>
      </w:r>
    </w:p>
    <w:p>
      <w:pPr>
        <w:spacing w:after="0"/>
        <w:ind w:left="0"/>
        <w:jc w:val="both"/>
      </w:pPr>
      <w:r>
        <w:rPr>
          <w:rFonts w:ascii="Times New Roman"/>
          <w:b w:val="false"/>
          <w:i w:val="false"/>
          <w:color w:val="000000"/>
          <w:sz w:val="28"/>
        </w:rPr>
        <w:t xml:space="preserve">     Минимальная аннулированная сумма составляет (i) для Транша в долларах </w:t>
      </w:r>
    </w:p>
    <w:p>
      <w:pPr>
        <w:spacing w:after="0"/>
        <w:ind w:left="0"/>
        <w:jc w:val="both"/>
      </w:pPr>
      <w:r>
        <w:rPr>
          <w:rFonts w:ascii="Times New Roman"/>
          <w:b w:val="false"/>
          <w:i w:val="false"/>
          <w:color w:val="000000"/>
          <w:sz w:val="28"/>
        </w:rPr>
        <w:t xml:space="preserve">пять миллионов долларов (5000000 долл. США), и (ii) для Транша в дойч </w:t>
      </w:r>
    </w:p>
    <w:p>
      <w:pPr>
        <w:spacing w:after="0"/>
        <w:ind w:left="0"/>
        <w:jc w:val="both"/>
      </w:pPr>
      <w:r>
        <w:rPr>
          <w:rFonts w:ascii="Times New Roman"/>
          <w:b w:val="false"/>
          <w:i w:val="false"/>
          <w:color w:val="000000"/>
          <w:sz w:val="28"/>
        </w:rPr>
        <w:t>марках два миллиона пятьсот тысяч дойч марок (2500000 ДМ).</w:t>
      </w:r>
    </w:p>
    <w:p>
      <w:pPr>
        <w:spacing w:after="0"/>
        <w:ind w:left="0"/>
        <w:jc w:val="both"/>
      </w:pPr>
      <w:r>
        <w:rPr>
          <w:rFonts w:ascii="Times New Roman"/>
          <w:b w:val="false"/>
          <w:i w:val="false"/>
          <w:color w:val="000000"/>
          <w:sz w:val="28"/>
        </w:rPr>
        <w:t xml:space="preserve">     (d) Даты выплаты процентов и даты погашения Займа </w:t>
      </w:r>
    </w:p>
    <w:p>
      <w:pPr>
        <w:spacing w:after="0"/>
        <w:ind w:left="0"/>
        <w:jc w:val="both"/>
      </w:pPr>
      <w:r>
        <w:rPr>
          <w:rFonts w:ascii="Times New Roman"/>
          <w:b w:val="false"/>
          <w:i w:val="false"/>
          <w:color w:val="000000"/>
          <w:sz w:val="28"/>
        </w:rPr>
        <w:t xml:space="preserve">     (см.Станадартные положения и условия, раздел 3.07 (d))     </w:t>
      </w:r>
    </w:p>
    <w:p>
      <w:pPr>
        <w:spacing w:after="0"/>
        <w:ind w:left="0"/>
        <w:jc w:val="both"/>
      </w:pPr>
      <w:r>
        <w:rPr>
          <w:rFonts w:ascii="Times New Roman"/>
          <w:b w:val="false"/>
          <w:i w:val="false"/>
          <w:color w:val="000000"/>
          <w:sz w:val="28"/>
        </w:rPr>
        <w:t xml:space="preserve">     Датами выплаты процентов, а также датами погашения Займа являются 20 </w:t>
      </w:r>
    </w:p>
    <w:p>
      <w:pPr>
        <w:spacing w:after="0"/>
        <w:ind w:left="0"/>
        <w:jc w:val="both"/>
      </w:pPr>
      <w:r>
        <w:rPr>
          <w:rFonts w:ascii="Times New Roman"/>
          <w:b w:val="false"/>
          <w:i w:val="false"/>
          <w:color w:val="000000"/>
          <w:sz w:val="28"/>
        </w:rPr>
        <w:t xml:space="preserve">марта и 20 сентября. Заемщик погашает Займ в соответствии с приводимым ниже </w:t>
      </w:r>
    </w:p>
    <w:p>
      <w:pPr>
        <w:spacing w:after="0"/>
        <w:ind w:left="0"/>
        <w:jc w:val="both"/>
      </w:pPr>
      <w:r>
        <w:rPr>
          <w:rFonts w:ascii="Times New Roman"/>
          <w:b w:val="false"/>
          <w:i w:val="false"/>
          <w:color w:val="000000"/>
          <w:sz w:val="28"/>
        </w:rPr>
        <w:t>графиком погашения:</w:t>
      </w:r>
    </w:p>
    <w:p>
      <w:pPr>
        <w:spacing w:after="0"/>
        <w:ind w:left="0"/>
        <w:jc w:val="both"/>
      </w:pPr>
      <w:r>
        <w:rPr>
          <w:rFonts w:ascii="Times New Roman"/>
          <w:b w:val="false"/>
          <w:i w:val="false"/>
          <w:color w:val="000000"/>
          <w:sz w:val="28"/>
        </w:rPr>
        <w:t>     (I) Транш в долларах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Дата выплаты            !  Сумма выплаты (в долл.США)!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марта 2000 года      ! 1914000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сентября 2000 года   ! 1914000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 марта 2001 года      ! 1914000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сентября 2001 года   ! 1914000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20 марта 2002 года      ! 1914000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сентября 2002 года   ! 1914000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 марта 2003 года      ! 1914000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сентября 2003 года   ! 1914000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20 марта 2004 года      ! 1914000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сентября 2004 года   ! 1914000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 марта 2005 года      ! 1914000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сентября 2005 года   ! 1914000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20 марта 2006 года      ! 1914000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сентября 2006 года   ! 1914000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 марта 2007 года      ! 1914000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сентября 2007 года   ! 1914000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марта 2008 года      ! 1914000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сентября 2008 года   ! 1914000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 марта 2009 года      ! 1914000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сентября 2009 года   ! 1914000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марта 2010 года      ! 1914000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сентября 2010 года   ! 1914000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 марта 2011 года      ! 1892000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Итого                   ! 44000000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 Транш в Дойч Марках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Дата выплаты            !  Сумма выплаты (в долл.США)!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марта 2000 года      ! 647000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сентября 2000 года   ! 647000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 марта 2001 года      ! 647000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сентября 2001 года   ! 647000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20 марта 2002 года      ! 647000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сентября 2002 года   ! 647000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 марта 2003 года      ! 647000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сентября 2003 года   ! 647000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20 марта 2004 года      ! 647000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сентября 2004 года   ! 647000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 марта 2005 года      ! 647000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сентября 2005 года   ! 647000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20 марта 2006 года      ! 647000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сентября 2006 года   ! 647000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 марта 2007 года      ! 647000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сентября 2007 года   ! 647000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марта 2008 года      ! 647000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сентября 2008 года   ! 647000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 марта 2009 года      ! 647000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сентября 2009 года   ! 647000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марта 2010 года      ! 647000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сентября 2010 года   ! 647000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 марта 2011 года      ! 572000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Итого                   ! 14806000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Последняя дата предоставления заемных средств      </w:t>
      </w:r>
    </w:p>
    <w:p>
      <w:pPr>
        <w:spacing w:after="0"/>
        <w:ind w:left="0"/>
        <w:jc w:val="both"/>
      </w:pPr>
      <w:r>
        <w:rPr>
          <w:rFonts w:ascii="Times New Roman"/>
          <w:b w:val="false"/>
          <w:i w:val="false"/>
          <w:color w:val="000000"/>
          <w:sz w:val="28"/>
        </w:rPr>
        <w:t>     (см. Стандартные положения и условия, раздел 3.01(а))</w:t>
      </w:r>
    </w:p>
    <w:p>
      <w:pPr>
        <w:spacing w:after="0"/>
        <w:ind w:left="0"/>
        <w:jc w:val="both"/>
      </w:pPr>
      <w:r>
        <w:rPr>
          <w:rFonts w:ascii="Times New Roman"/>
          <w:b w:val="false"/>
          <w:i w:val="false"/>
          <w:color w:val="000000"/>
          <w:sz w:val="28"/>
        </w:rPr>
        <w:t xml:space="preserve">     Последней датой предоставления является 1 декабря 1999 года. Если к </w:t>
      </w:r>
    </w:p>
    <w:p>
      <w:pPr>
        <w:spacing w:after="0"/>
        <w:ind w:left="0"/>
        <w:jc w:val="both"/>
      </w:pPr>
      <w:r>
        <w:rPr>
          <w:rFonts w:ascii="Times New Roman"/>
          <w:b w:val="false"/>
          <w:i w:val="false"/>
          <w:color w:val="000000"/>
          <w:sz w:val="28"/>
        </w:rPr>
        <w:t xml:space="preserve">Предоставляемой сумме или любой ее части применяется фиксированная </w:t>
      </w:r>
    </w:p>
    <w:p>
      <w:pPr>
        <w:spacing w:after="0"/>
        <w:ind w:left="0"/>
        <w:jc w:val="both"/>
      </w:pPr>
      <w:r>
        <w:rPr>
          <w:rFonts w:ascii="Times New Roman"/>
          <w:b w:val="false"/>
          <w:i w:val="false"/>
          <w:color w:val="000000"/>
          <w:sz w:val="28"/>
        </w:rPr>
        <w:t xml:space="preserve">процентная ставка, то в результате любой задержки Последней даты </w:t>
      </w:r>
    </w:p>
    <w:p>
      <w:pPr>
        <w:spacing w:after="0"/>
        <w:ind w:left="0"/>
        <w:jc w:val="both"/>
      </w:pPr>
      <w:r>
        <w:rPr>
          <w:rFonts w:ascii="Times New Roman"/>
          <w:b w:val="false"/>
          <w:i w:val="false"/>
          <w:color w:val="000000"/>
          <w:sz w:val="28"/>
        </w:rPr>
        <w:t xml:space="preserve">предоставления могут возникнуть издержки в связи с изменением условий, </w:t>
      </w:r>
    </w:p>
    <w:p>
      <w:pPr>
        <w:spacing w:after="0"/>
        <w:ind w:left="0"/>
        <w:jc w:val="both"/>
      </w:pPr>
      <w:r>
        <w:rPr>
          <w:rFonts w:ascii="Times New Roman"/>
          <w:b w:val="false"/>
          <w:i w:val="false"/>
          <w:color w:val="000000"/>
          <w:sz w:val="28"/>
        </w:rPr>
        <w:t xml:space="preserve">которые незамедлительно возмещаются Заемщиком или Банком в зависимости от </w:t>
      </w:r>
    </w:p>
    <w:p>
      <w:pPr>
        <w:spacing w:after="0"/>
        <w:ind w:left="0"/>
        <w:jc w:val="both"/>
      </w:pPr>
      <w:r>
        <w:rPr>
          <w:rFonts w:ascii="Times New Roman"/>
          <w:b w:val="false"/>
          <w:i w:val="false"/>
          <w:color w:val="000000"/>
          <w:sz w:val="28"/>
        </w:rPr>
        <w:t>конкретного случая.</w:t>
      </w:r>
    </w:p>
    <w:p>
      <w:pPr>
        <w:spacing w:after="0"/>
        <w:ind w:left="0"/>
        <w:jc w:val="both"/>
      </w:pPr>
      <w:r>
        <w:rPr>
          <w:rFonts w:ascii="Times New Roman"/>
          <w:b w:val="false"/>
          <w:i w:val="false"/>
          <w:color w:val="000000"/>
          <w:sz w:val="28"/>
        </w:rPr>
        <w:t>     (f) Комиссия за обязательство</w:t>
      </w:r>
    </w:p>
    <w:p>
      <w:pPr>
        <w:spacing w:after="0"/>
        <w:ind w:left="0"/>
        <w:jc w:val="both"/>
      </w:pPr>
      <w:r>
        <w:rPr>
          <w:rFonts w:ascii="Times New Roman"/>
          <w:b w:val="false"/>
          <w:i w:val="false"/>
          <w:color w:val="000000"/>
          <w:sz w:val="28"/>
        </w:rPr>
        <w:t>     (см. Стандартные положения и условия, раздел 3.05(а))</w:t>
      </w:r>
    </w:p>
    <w:p>
      <w:pPr>
        <w:spacing w:after="0"/>
        <w:ind w:left="0"/>
        <w:jc w:val="both"/>
      </w:pPr>
      <w:r>
        <w:rPr>
          <w:rFonts w:ascii="Times New Roman"/>
          <w:b w:val="false"/>
          <w:i w:val="false"/>
          <w:color w:val="000000"/>
          <w:sz w:val="28"/>
        </w:rPr>
        <w:t xml:space="preserve">     Ставка Комиссии за обязательство составляет половину одного процента </w:t>
      </w:r>
    </w:p>
    <w:p>
      <w:pPr>
        <w:spacing w:after="0"/>
        <w:ind w:left="0"/>
        <w:jc w:val="both"/>
      </w:pPr>
      <w:r>
        <w:rPr>
          <w:rFonts w:ascii="Times New Roman"/>
          <w:b w:val="false"/>
          <w:i w:val="false"/>
          <w:color w:val="000000"/>
          <w:sz w:val="28"/>
        </w:rPr>
        <w:t>(0,5%) годовых.</w:t>
      </w:r>
    </w:p>
    <w:p>
      <w:pPr>
        <w:spacing w:after="0"/>
        <w:ind w:left="0"/>
        <w:jc w:val="both"/>
      </w:pPr>
      <w:r>
        <w:rPr>
          <w:rFonts w:ascii="Times New Roman"/>
          <w:b w:val="false"/>
          <w:i w:val="false"/>
          <w:color w:val="000000"/>
          <w:sz w:val="28"/>
        </w:rPr>
        <w:t>     (g) Процентная ставка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Проценты за Займ начисляются по плавающей процентной ставке. В целях раздела 3.04(b) Стандартных положений и условий соответствующая рыночная процентная ставка будет являться предлагаемой ставкой, которая появляется на странице 3750 Telerate начиная с 11 час. 00 мин. по лондонскому времени в соответствующую дату установления процента за один месяц, два месяца, три месяца, четыре месяца, пять месяцев или шесть месяцев в зависимости от того, какой из периодов по продолжительности ближе к соответствующему Периоду начисления процентов (или если два периода одинаково близки по продолжительности соответствующему Периоду начисления процентов - среднее значение за эти два периода). </w:t>
      </w:r>
      <w:r>
        <w:br/>
      </w:r>
      <w:r>
        <w:rPr>
          <w:rFonts w:ascii="Times New Roman"/>
          <w:b w:val="false"/>
          <w:i w:val="false"/>
          <w:color w:val="000000"/>
          <w:sz w:val="28"/>
        </w:rPr>
        <w:t xml:space="preserve">
      (h) Издержки в связи с изменением условий </w:t>
      </w:r>
      <w:r>
        <w:br/>
      </w:r>
      <w:r>
        <w:rPr>
          <w:rFonts w:ascii="Times New Roman"/>
          <w:b w:val="false"/>
          <w:i w:val="false"/>
          <w:color w:val="000000"/>
          <w:sz w:val="28"/>
        </w:rPr>
        <w:t xml:space="preserve">
      В случае аннулирования со стороны Банка в соответствии с разделом 7.02 Стандартных положений и условий любые издержки для Банка в связи с изменением условий, вызванные таким аннулированием, по оценке Банка, о которой Заемщик получает уведомление, безотлагательно выплачиваются Заемщиком или Банком в зависимости от конкретного случая. </w:t>
      </w:r>
      <w:r>
        <w:br/>
      </w:r>
      <w:r>
        <w:rPr>
          <w:rFonts w:ascii="Times New Roman"/>
          <w:b w:val="false"/>
          <w:i w:val="false"/>
          <w:color w:val="000000"/>
          <w:sz w:val="28"/>
        </w:rPr>
        <w:t xml:space="preserve">
      Раздел 2.03. Выборки средств и Специальный счет </w:t>
      </w:r>
      <w:r>
        <w:br/>
      </w:r>
      <w:r>
        <w:rPr>
          <w:rFonts w:ascii="Times New Roman"/>
          <w:b w:val="false"/>
          <w:i w:val="false"/>
          <w:color w:val="000000"/>
          <w:sz w:val="28"/>
        </w:rPr>
        <w:t xml:space="preserve">
      (а) В соответствии с положениями Приложения 2 к настоящему Соглашению о займе из предоставляемой суммы могут время от времени производиться выборки средств на расходы, понесенные (или в случае согласия Банка предстоящие) в связи с (i) разумной стоимостью товаров, работ и услуг, необходимых для Проекта и подлежащих финансированию из кредитных средств и (ii) разовой комиссией. </w:t>
      </w:r>
      <w:r>
        <w:br/>
      </w:r>
      <w:r>
        <w:rPr>
          <w:rFonts w:ascii="Times New Roman"/>
          <w:b w:val="false"/>
          <w:i w:val="false"/>
          <w:color w:val="000000"/>
          <w:sz w:val="28"/>
        </w:rPr>
        <w:t xml:space="preserve">
      (b) Заемщик предоставляет Банку полномочия на выборку суммы, равной разовой комиссии и уплату себе этой разовой комиссии от имени Заемщика. </w:t>
      </w:r>
      <w:r>
        <w:br/>
      </w:r>
      <w:r>
        <w:rPr>
          <w:rFonts w:ascii="Times New Roman"/>
          <w:b w:val="false"/>
          <w:i w:val="false"/>
          <w:color w:val="000000"/>
          <w:sz w:val="28"/>
        </w:rPr>
        <w:t xml:space="preserve">
      (с) В целях настоящего Проекта Заемщик открывает и ведет в приемлемом для Банка коммерческом банке специальный депозитный счет в долларах на удовлетворяющих Банк условиях, включая обеспечение надлежащей защиты от зачета, конфискации или ареста. Заемщик сообщает такому коммерческому банку, что только представители Заемщика, приемлемые для Банка, уполномочены осуществлять прямые выплаты со Специального счета или иным образом управлять Специальным счетом. Если Заемщик намерен сделать выборки в целях осуществления депозита на Специальный счет или прямых выплат из него (вместо выборки средств в соответствии с подпунктом (а) выше), такие выборки осуществляются в соответствии с положениями приложения 3 к настоящему Соглашению о займе. </w:t>
      </w:r>
      <w:r>
        <w:br/>
      </w:r>
      <w:r>
        <w:rPr>
          <w:rFonts w:ascii="Times New Roman"/>
          <w:b w:val="false"/>
          <w:i w:val="false"/>
          <w:color w:val="000000"/>
          <w:sz w:val="28"/>
        </w:rPr>
        <w:t>
 </w:t>
      </w:r>
      <w:r>
        <w:br/>
      </w:r>
      <w:r>
        <w:rPr>
          <w:rFonts w:ascii="Times New Roman"/>
          <w:b w:val="false"/>
          <w:i w:val="false"/>
          <w:color w:val="000000"/>
          <w:sz w:val="28"/>
        </w:rPr>
        <w:t xml:space="preserve">
      Раздел 2.04. Уполномоченный представитель для целей выборки средств </w:t>
      </w:r>
      <w:r>
        <w:br/>
      </w:r>
      <w:r>
        <w:rPr>
          <w:rFonts w:ascii="Times New Roman"/>
          <w:b w:val="false"/>
          <w:i w:val="false"/>
          <w:color w:val="000000"/>
          <w:sz w:val="28"/>
        </w:rPr>
        <w:t xml:space="preserve">
      Директор Порта, своевременно уполномоченный Заемщиком, назначается уполномоченным представителем Заемщика для целей производства любых действий, требуемых или допускаемых, согласно положениям раздела 2.03(а) Соглашения о займе и разделов 3.01 и 3.02 Стандартных положений и условий.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III. Выполнение Проекта; финансовые и операционные вопросы </w:t>
      </w:r>
      <w:r>
        <w:br/>
      </w:r>
      <w:r>
        <w:rPr>
          <w:rFonts w:ascii="Times New Roman"/>
          <w:b w:val="false"/>
          <w:i w:val="false"/>
          <w:color w:val="000000"/>
          <w:sz w:val="28"/>
        </w:rPr>
        <w:t xml:space="preserve">
      Раздел 3.01. Прочие позитивные односторонние обязательства по Проекту </w:t>
      </w:r>
      <w:r>
        <w:br/>
      </w:r>
      <w:r>
        <w:rPr>
          <w:rFonts w:ascii="Times New Roman"/>
          <w:b w:val="false"/>
          <w:i w:val="false"/>
          <w:color w:val="000000"/>
          <w:sz w:val="28"/>
        </w:rPr>
        <w:t xml:space="preserve">
      Помимо общих обязательств, изложенных в статьях IV и V Стандартных положений и условий, Заемщик, если Банк не соглашается на иное: </w:t>
      </w:r>
      <w:r>
        <w:br/>
      </w:r>
      <w:r>
        <w:rPr>
          <w:rFonts w:ascii="Times New Roman"/>
          <w:b w:val="false"/>
          <w:i w:val="false"/>
          <w:color w:val="000000"/>
          <w:sz w:val="28"/>
        </w:rPr>
        <w:t xml:space="preserve">
      (а) осуществляет последующее кредитование Порта из средств Займа в соответствии с Последующим кредитным соглашением, которое по форме и существу приемлемо для Банка, на положениях и условиях, которые были одобрены Банком и включают следующее: </w:t>
      </w:r>
      <w:r>
        <w:br/>
      </w:r>
      <w:r>
        <w:rPr>
          <w:rFonts w:ascii="Times New Roman"/>
          <w:b w:val="false"/>
          <w:i w:val="false"/>
          <w:color w:val="000000"/>
          <w:sz w:val="28"/>
        </w:rPr>
        <w:t xml:space="preserve">
      (i) деноминацию Переуступленного кредита в Валюте Займа; </w:t>
      </w:r>
      <w:r>
        <w:br/>
      </w:r>
      <w:r>
        <w:rPr>
          <w:rFonts w:ascii="Times New Roman"/>
          <w:b w:val="false"/>
          <w:i w:val="false"/>
          <w:color w:val="000000"/>
          <w:sz w:val="28"/>
        </w:rPr>
        <w:t xml:space="preserve">
      (ii) льготный период и срок погашения, комиссию за обязательство и разовую комиссию, которые являются такими же, что и в Соглашении о займе; </w:t>
      </w:r>
      <w:r>
        <w:br/>
      </w:r>
      <w:r>
        <w:rPr>
          <w:rFonts w:ascii="Times New Roman"/>
          <w:b w:val="false"/>
          <w:i w:val="false"/>
          <w:color w:val="000000"/>
          <w:sz w:val="28"/>
        </w:rPr>
        <w:t xml:space="preserve">
      (iii) маржу последующего кредитования, которая не превышает одного процента (1%) сверх процентной ставки, применяемой в соответствии с Соглашением о займе; и </w:t>
      </w:r>
      <w:r>
        <w:br/>
      </w:r>
      <w:r>
        <w:rPr>
          <w:rFonts w:ascii="Times New Roman"/>
          <w:b w:val="false"/>
          <w:i w:val="false"/>
          <w:color w:val="000000"/>
          <w:sz w:val="28"/>
        </w:rPr>
        <w:t xml:space="preserve">
      (iv) клаузулу непредпочтения третьей стороны, которая будет защищать интересы Банка и Заемщика; </w:t>
      </w:r>
      <w:r>
        <w:br/>
      </w:r>
      <w:r>
        <w:rPr>
          <w:rFonts w:ascii="Times New Roman"/>
          <w:b w:val="false"/>
          <w:i w:val="false"/>
          <w:color w:val="000000"/>
          <w:sz w:val="28"/>
        </w:rPr>
        <w:t xml:space="preserve">
      (b) осуществляет свои права по Последующему кредитному соглашению таким образом, чтобы защитить интересы Заемщика и Банка, удовлетворить положения настоящего Соглашения о займе и достичь целей Займа и, если Банк не соглашается на иное, Заемщик не переуступает, не изменяет, не отменяет или не аннулирует Последующее кредитное соглашение или любое из его положений; </w:t>
      </w:r>
      <w:r>
        <w:br/>
      </w:r>
      <w:r>
        <w:rPr>
          <w:rFonts w:ascii="Times New Roman"/>
          <w:b w:val="false"/>
          <w:i w:val="false"/>
          <w:color w:val="000000"/>
          <w:sz w:val="28"/>
        </w:rPr>
        <w:t xml:space="preserve">
      (с) в течение срока Займа открывает и ведет специальный процентный депозитный счет в иностранной валюте ("Счет погашения"), на который зачисляются все выплаты, осуществляемые Портом в соответствии с Последующим кредитным соглашением, из которого Заемщик осуществляет выплаты Банку в соответствии с Соглашением о займе; Заемщик принимает все необходимые меры для обеспечения того, чтобы по крайней мере за пять дней до любой даты погашения Займа остаток на Счете погашения по крайней мере равнялся сумме такого погашения, которая подлежит выплате в следующую дату полугодового погашения; </w:t>
      </w:r>
      <w:r>
        <w:br/>
      </w:r>
      <w:r>
        <w:rPr>
          <w:rFonts w:ascii="Times New Roman"/>
          <w:b w:val="false"/>
          <w:i w:val="false"/>
          <w:color w:val="000000"/>
          <w:sz w:val="28"/>
        </w:rPr>
        <w:t xml:space="preserve">
      (d) обеспечивает функционирование Порта в соответствии с положениями Соглашения об осуществлении Проекта, в котором изложены все обязательства Порта, включая, но не только, обязательства, относящиеся к: </w:t>
      </w:r>
      <w:r>
        <w:br/>
      </w:r>
      <w:r>
        <w:rPr>
          <w:rFonts w:ascii="Times New Roman"/>
          <w:b w:val="false"/>
          <w:i w:val="false"/>
          <w:color w:val="000000"/>
          <w:sz w:val="28"/>
        </w:rPr>
        <w:t xml:space="preserve">
      (i) закупке товаров, работ и услуг в целях Проекта, как об этом говорится в разделе 2.03 Проектного соглашения; </w:t>
      </w:r>
      <w:r>
        <w:br/>
      </w:r>
      <w:r>
        <w:rPr>
          <w:rFonts w:ascii="Times New Roman"/>
          <w:b w:val="false"/>
          <w:i w:val="false"/>
          <w:color w:val="000000"/>
          <w:sz w:val="28"/>
        </w:rPr>
        <w:t xml:space="preserve">
      (ii) экологическим вопросам, о которых говорится в разделе 2.04 Проектного соглашения; </w:t>
      </w:r>
      <w:r>
        <w:br/>
      </w:r>
      <w:r>
        <w:rPr>
          <w:rFonts w:ascii="Times New Roman"/>
          <w:b w:val="false"/>
          <w:i w:val="false"/>
          <w:color w:val="000000"/>
          <w:sz w:val="28"/>
        </w:rPr>
        <w:t xml:space="preserve">
      (iii) найму и использованию услуг консультантов для оказания содействия в осуществлении Проекта и разработки Программы организационного строительства, о которой говорится в разделе 2.05 Проектного соглашения; </w:t>
      </w:r>
      <w:r>
        <w:br/>
      </w:r>
      <w:r>
        <w:rPr>
          <w:rFonts w:ascii="Times New Roman"/>
          <w:b w:val="false"/>
          <w:i w:val="false"/>
          <w:color w:val="000000"/>
          <w:sz w:val="28"/>
        </w:rPr>
        <w:t xml:space="preserve">
      (iv) выполнение Программы организационного строительства, как об этом говорится в разделе 2.06 Проектного соглашения, исследования о восстановлении подходной дамбы и волнолома, как об этом говорится в разделе </w:t>
      </w:r>
      <w:r>
        <w:br/>
      </w:r>
      <w:r>
        <w:rPr>
          <w:rFonts w:ascii="Times New Roman"/>
          <w:b w:val="false"/>
          <w:i w:val="false"/>
          <w:color w:val="000000"/>
          <w:sz w:val="28"/>
        </w:rPr>
        <w:t xml:space="preserve">
2.07 Проектного соглашения, и Плана деятельности Порта, как об этом говорится в разделе 2.08 Проектного соглашения; </w:t>
      </w:r>
      <w:r>
        <w:br/>
      </w:r>
      <w:r>
        <w:rPr>
          <w:rFonts w:ascii="Times New Roman"/>
          <w:b w:val="false"/>
          <w:i w:val="false"/>
          <w:color w:val="000000"/>
          <w:sz w:val="28"/>
        </w:rPr>
        <w:t xml:space="preserve">
      (v) подготовке и представлению отчетов по вопросам, относящимся к Проекту и операциям Порта, как об этом говорится в разделе 2.09 Проектного соглашения; </w:t>
      </w:r>
      <w:r>
        <w:br/>
      </w:r>
      <w:r>
        <w:rPr>
          <w:rFonts w:ascii="Times New Roman"/>
          <w:b w:val="false"/>
          <w:i w:val="false"/>
          <w:color w:val="000000"/>
          <w:sz w:val="28"/>
        </w:rPr>
        <w:t xml:space="preserve">
      (vi) сохранению процедур, отчетов и счетов, подготовки финансовых отчетов, проведение аудита таких отчетов и представления их Банку (за финансовые 1996 и 1997 годы с комментариями к ним) аудиторами, приемлемыми для банка, предоставления Банку любой другой соответствующей информации, относящейся к Проекту или деятельности Порта, как об этом говорится в разделе 3.01 Проектного соглашения; </w:t>
      </w:r>
      <w:r>
        <w:br/>
      </w:r>
      <w:r>
        <w:rPr>
          <w:rFonts w:ascii="Times New Roman"/>
          <w:b w:val="false"/>
          <w:i w:val="false"/>
          <w:color w:val="000000"/>
          <w:sz w:val="28"/>
        </w:rPr>
        <w:t xml:space="preserve">
      (vii) соблюдению всех односторонних обязательств, касающихся финансовых и операционных аспектов проекта и порта, как об этом говорится в разделах 3.02, 3.03, 3.04, 3.05 Проектного соглашения; </w:t>
      </w:r>
      <w:r>
        <w:br/>
      </w:r>
      <w:r>
        <w:rPr>
          <w:rFonts w:ascii="Times New Roman"/>
          <w:b w:val="false"/>
          <w:i w:val="false"/>
          <w:color w:val="000000"/>
          <w:sz w:val="28"/>
        </w:rPr>
        <w:t xml:space="preserve">
      (viii) выплатам не позднее чем за пять (5) дней до каждой Даты погашения процентов со Счета обслуживания долга в соответствии с определением этого термина в Проектном соглашении на Счет погашения всех сумм основного Займа, процентов и всех других сумм, подлежащих выплате в соответствии с Соглашением о займе в такую Дату выплаты процентов; </w:t>
      </w:r>
      <w:r>
        <w:br/>
      </w:r>
      <w:r>
        <w:rPr>
          <w:rFonts w:ascii="Times New Roman"/>
          <w:b w:val="false"/>
          <w:i w:val="false"/>
          <w:color w:val="000000"/>
          <w:sz w:val="28"/>
        </w:rPr>
        <w:t xml:space="preserve">
      (е) принимает или обеспечивает принятие всех дополнительных мер, необходимых для предоставления соответствующих средств для завершения Проекта, в частности: </w:t>
      </w:r>
      <w:r>
        <w:br/>
      </w:r>
      <w:r>
        <w:rPr>
          <w:rFonts w:ascii="Times New Roman"/>
          <w:b w:val="false"/>
          <w:i w:val="false"/>
          <w:color w:val="000000"/>
          <w:sz w:val="28"/>
        </w:rPr>
        <w:t xml:space="preserve">
      (i) Заемщик покрывает любой дефицит средств, необходимых для завершения Проекта; </w:t>
      </w:r>
      <w:r>
        <w:br/>
      </w:r>
      <w:r>
        <w:rPr>
          <w:rFonts w:ascii="Times New Roman"/>
          <w:b w:val="false"/>
          <w:i w:val="false"/>
          <w:color w:val="000000"/>
          <w:sz w:val="28"/>
        </w:rPr>
        <w:t xml:space="preserve">
      (ii) Заемщик заключает Соглашение об обслуживании, по форме и сути приемлемое для Банка, с Казэксим, по которому Казэксим выступает в качестве агента Заемщика в отношении общего управления Переустановленным кредитом (Казэксим получает вознаграждение из маржи за последующее кредитование из Переуступленного кредита выше процентной ставки, приемлемой по Соглашению о займе) и такое Соглашение об обслуживании не подлежит изменению без предварительного одобрения Банка; </w:t>
      </w:r>
      <w:r>
        <w:br/>
      </w:r>
      <w:r>
        <w:rPr>
          <w:rFonts w:ascii="Times New Roman"/>
          <w:b w:val="false"/>
          <w:i w:val="false"/>
          <w:color w:val="000000"/>
          <w:sz w:val="28"/>
        </w:rPr>
        <w:t xml:space="preserve">
      (iii) Заемщик обеспечивает заключение Казэксим кредитного соглашения с Портом, с тем, чтобы предоставить Порту Кредит Казэксим на положениях и условиях, приемлемых для Банка, и, в частности, Заемщик обеспечивает, чтобы: </w:t>
      </w:r>
      <w:r>
        <w:br/>
      </w:r>
      <w:r>
        <w:rPr>
          <w:rFonts w:ascii="Times New Roman"/>
          <w:b w:val="false"/>
          <w:i w:val="false"/>
          <w:color w:val="000000"/>
          <w:sz w:val="28"/>
        </w:rPr>
        <w:t xml:space="preserve">
      (1) в Кредитное соглашение Казэксим не вносилось изменений без предварительного одобрения Банка; </w:t>
      </w:r>
      <w:r>
        <w:br/>
      </w:r>
      <w:r>
        <w:rPr>
          <w:rFonts w:ascii="Times New Roman"/>
          <w:b w:val="false"/>
          <w:i w:val="false"/>
          <w:color w:val="000000"/>
          <w:sz w:val="28"/>
        </w:rPr>
        <w:t xml:space="preserve">
      (2) никакие выплаты не осуществляются по Кредитному соглашению Казэксим, если любая из сторон нарушает любое из своих существенных обязательств по Соглашению о займе, Последующему кредитному соглашению или Проектному соглашению, или такое нарушение по обособленному мнению Банка вскоре должно произойти; </w:t>
      </w:r>
      <w:r>
        <w:br/>
      </w:r>
      <w:r>
        <w:rPr>
          <w:rFonts w:ascii="Times New Roman"/>
          <w:b w:val="false"/>
          <w:i w:val="false"/>
          <w:color w:val="000000"/>
          <w:sz w:val="28"/>
        </w:rPr>
        <w:t xml:space="preserve">
      (3) по Кредиту Казэксим не осуществлялось каких-либо досрочных погашений до полного погашения всех сумм, подлежащих погашению по Соглашению о займе и последующему кредитному соглашению; </w:t>
      </w:r>
      <w:r>
        <w:br/>
      </w:r>
      <w:r>
        <w:rPr>
          <w:rFonts w:ascii="Times New Roman"/>
          <w:b w:val="false"/>
          <w:i w:val="false"/>
          <w:color w:val="000000"/>
          <w:sz w:val="28"/>
        </w:rPr>
        <w:t xml:space="preserve">
      (4) Казэксим не предъявлял к досрочному взысканию Кредит Казэксим до полных выплат всех сумм, подлежащих погашению по Соглашению о займе и Последующему кредитному соглашению; </w:t>
      </w:r>
      <w:r>
        <w:br/>
      </w:r>
      <w:r>
        <w:rPr>
          <w:rFonts w:ascii="Times New Roman"/>
          <w:b w:val="false"/>
          <w:i w:val="false"/>
          <w:color w:val="000000"/>
          <w:sz w:val="28"/>
        </w:rPr>
        <w:t xml:space="preserve">
      (iv) Заемщик обеспечивает, чтобы средства по Кредиту Казэксим использовались для финансирования по меньшей мере двадцати пяти процентов (25 %) всей стоимости работ по части А(1) и (2) Проекта до суммы, равной четырнадцати миллионам долларов (14000000 долл. США) и ста процентов (100 %) части С Проекта до суммы, равной шести миллионам долларов (6000000 долл. США), и что такие средства используются пропорционально с использованиями средств по Соглашению о займе и Последующему кредитному соглашению; </w:t>
      </w:r>
      <w:r>
        <w:br/>
      </w:r>
      <w:r>
        <w:rPr>
          <w:rFonts w:ascii="Times New Roman"/>
          <w:b w:val="false"/>
          <w:i w:val="false"/>
          <w:color w:val="000000"/>
          <w:sz w:val="28"/>
        </w:rPr>
        <w:t xml:space="preserve">
      (f) в случае, если Порт осуществляет любые досрочные погашения по Последующему кредитному соглашению, Заемщик осуществит досрочное погашение такой суммы по Займу в порядке, обратном сроку погашения, сокращая таким образом общий срок погашения Займа (в целях такого досрочного погашения Минимальная сумма досрочного погашения составит один миллион долларов (1000000 долл. США), а Заемщик не обязан платить комиссионные в размере одной восьмой одного процента (0,125 %) за досрочное погашение основной суммы займа, которая досрочно погашается в соответствии с разделом 3.07(b) Стандартных положений и условий); </w:t>
      </w:r>
      <w:r>
        <w:br/>
      </w:r>
      <w:r>
        <w:rPr>
          <w:rFonts w:ascii="Times New Roman"/>
          <w:b w:val="false"/>
          <w:i w:val="false"/>
          <w:color w:val="000000"/>
          <w:sz w:val="28"/>
        </w:rPr>
        <w:t xml:space="preserve">
      (g) Заемщик обеспечивает принятие всех мер, включая корректировки уровней и структур сборов Порта, с тем, чтобы обеспечить Заемщику возможность выполнить все свои обязательства по Соглашению о займе, а Порту - по Последующему кредитному соглашению и Проектному соглашению; </w:t>
      </w:r>
      <w:r>
        <w:br/>
      </w:r>
      <w:r>
        <w:rPr>
          <w:rFonts w:ascii="Times New Roman"/>
          <w:b w:val="false"/>
          <w:i w:val="false"/>
          <w:color w:val="000000"/>
          <w:sz w:val="28"/>
        </w:rPr>
        <w:t xml:space="preserve">
      (h) в рамках своего стратегического контроля за деятельностью Порта Заемщик обеспечивает невмешательство в управление повседневными операциями Порта; </w:t>
      </w:r>
      <w:r>
        <w:br/>
      </w:r>
      <w:r>
        <w:rPr>
          <w:rFonts w:ascii="Times New Roman"/>
          <w:b w:val="false"/>
          <w:i w:val="false"/>
          <w:color w:val="000000"/>
          <w:sz w:val="28"/>
        </w:rPr>
        <w:t xml:space="preserve">
      (i) Заемщик принимает все необходимые меры для обеспечения того, чтобы Порт осуществлял Программу организационного строительства (в соответствии с ее определением в Проектном соглашении); </w:t>
      </w:r>
      <w:r>
        <w:br/>
      </w:r>
      <w:r>
        <w:rPr>
          <w:rFonts w:ascii="Times New Roman"/>
          <w:b w:val="false"/>
          <w:i w:val="false"/>
          <w:color w:val="000000"/>
          <w:sz w:val="28"/>
        </w:rPr>
        <w:t xml:space="preserve">
      (j) Заемщик разрешает Порту возбуждать судебные иски против всех сторон (включая, но не только, правительственные органы, учреждения и государственные предприятия), которые не производят оплату в течение двух месяцев после даты выставления счета в отношении сумм, подлежащих выплате Порту за предоставленные им услуги; и </w:t>
      </w:r>
      <w:r>
        <w:br/>
      </w:r>
      <w:r>
        <w:rPr>
          <w:rFonts w:ascii="Times New Roman"/>
          <w:b w:val="false"/>
          <w:i w:val="false"/>
          <w:color w:val="000000"/>
          <w:sz w:val="28"/>
        </w:rPr>
        <w:t xml:space="preserve">
      (k) Заемщик обеспечивает право для Порта конвертировать его поступления в местной валюте в иностранную валюту и обеспечивает, чтобы такие поступления в иностранной валюте порта (вместе с поступлениями Порта в местной валюте, если это необходимо) использовались Портом для своевременного погашения Переуступленного кредита.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IV. Приостановление; предъявление к досрочному взысканию; аннулирование </w:t>
      </w:r>
      <w:r>
        <w:br/>
      </w:r>
      <w:r>
        <w:rPr>
          <w:rFonts w:ascii="Times New Roman"/>
          <w:b w:val="false"/>
          <w:i w:val="false"/>
          <w:color w:val="000000"/>
          <w:sz w:val="28"/>
        </w:rPr>
        <w:t xml:space="preserve">
      Раздел 4.01. Приостановление </w:t>
      </w:r>
      <w:r>
        <w:br/>
      </w:r>
      <w:r>
        <w:rPr>
          <w:rFonts w:ascii="Times New Roman"/>
          <w:b w:val="false"/>
          <w:i w:val="false"/>
          <w:color w:val="000000"/>
          <w:sz w:val="28"/>
        </w:rPr>
        <w:t xml:space="preserve">
      Ниже перечислены дополнительные обстоятельства, влекущие за собой приостановление права Заемщика на выборку средств по Займу для целей раздела 7.01(а)(хiii) Стандартных положений и условий: </w:t>
      </w:r>
      <w:r>
        <w:br/>
      </w:r>
      <w:r>
        <w:rPr>
          <w:rFonts w:ascii="Times New Roman"/>
          <w:b w:val="false"/>
          <w:i w:val="false"/>
          <w:color w:val="000000"/>
          <w:sz w:val="28"/>
        </w:rPr>
        <w:t xml:space="preserve">
      (а) в случае, если: </w:t>
      </w:r>
      <w:r>
        <w:br/>
      </w:r>
      <w:r>
        <w:rPr>
          <w:rFonts w:ascii="Times New Roman"/>
          <w:b w:val="false"/>
          <w:i w:val="false"/>
          <w:color w:val="000000"/>
          <w:sz w:val="28"/>
        </w:rPr>
        <w:t xml:space="preserve">
      (i) законодательная и нормативная база, применимая к транспортному сектору на территории Заемщика, изменена, приостановлена, отменена, упразднена и аннулирована, или </w:t>
      </w:r>
      <w:r>
        <w:br/>
      </w:r>
      <w:r>
        <w:rPr>
          <w:rFonts w:ascii="Times New Roman"/>
          <w:b w:val="false"/>
          <w:i w:val="false"/>
          <w:color w:val="000000"/>
          <w:sz w:val="28"/>
        </w:rPr>
        <w:t xml:space="preserve">
      (ii) Уставные документы Порта изменены, приостановлены, отменены, упразднены или аннулированы таким образом, что это оказало существенное отрицательное воздействие на операции или способность Порта осуществлять Проект или выполнять любые из его обязательств по Проектному соглашению, или </w:t>
      </w:r>
      <w:r>
        <w:br/>
      </w:r>
      <w:r>
        <w:rPr>
          <w:rFonts w:ascii="Times New Roman"/>
          <w:b w:val="false"/>
          <w:i w:val="false"/>
          <w:color w:val="000000"/>
          <w:sz w:val="28"/>
        </w:rPr>
        <w:t xml:space="preserve">
      (iii) контроль над Портом передан сторонам, иным чем Заемщик; </w:t>
      </w:r>
      <w:r>
        <w:br/>
      </w:r>
      <w:r>
        <w:rPr>
          <w:rFonts w:ascii="Times New Roman"/>
          <w:b w:val="false"/>
          <w:i w:val="false"/>
          <w:color w:val="000000"/>
          <w:sz w:val="28"/>
        </w:rPr>
        <w:t xml:space="preserve">
      (b) Порт не выполнил любое из своих обязательств по Последующему кредитному соглашению, Проектному соглашению или Кредитному Соглашению Казэксим; </w:t>
      </w:r>
      <w:r>
        <w:br/>
      </w:r>
      <w:r>
        <w:rPr>
          <w:rFonts w:ascii="Times New Roman"/>
          <w:b w:val="false"/>
          <w:i w:val="false"/>
          <w:color w:val="000000"/>
          <w:sz w:val="28"/>
        </w:rPr>
        <w:t xml:space="preserve">
      (с) право Порта получать средства по Кредитному соглашению Казэксим было приостановлено, отменено или прекращено полностью или частично; однако при том условии, что положения настоящего пункта не применяются, если Заемщик или Порт подтверждают удовлетворительным для Банка образом, что он может получить нужные для выполнения Проекта средства из других источников на положениях и условиях, соответствующих обязательствам Заемщика по настоящему Соглашению и Порта по Проектному соглашению; и </w:t>
      </w:r>
      <w:r>
        <w:br/>
      </w:r>
      <w:r>
        <w:rPr>
          <w:rFonts w:ascii="Times New Roman"/>
          <w:b w:val="false"/>
          <w:i w:val="false"/>
          <w:color w:val="000000"/>
          <w:sz w:val="28"/>
        </w:rPr>
        <w:t xml:space="preserve">
      (d) Казэксим или Заемщик: </w:t>
      </w:r>
      <w:r>
        <w:br/>
      </w:r>
      <w:r>
        <w:rPr>
          <w:rFonts w:ascii="Times New Roman"/>
          <w:b w:val="false"/>
          <w:i w:val="false"/>
          <w:color w:val="000000"/>
          <w:sz w:val="28"/>
        </w:rPr>
        <w:t xml:space="preserve">
      (i) не выполнили любое из своих существенных обязательств по Соглашению об обслуживании; или </w:t>
      </w:r>
      <w:r>
        <w:br/>
      </w:r>
      <w:r>
        <w:rPr>
          <w:rFonts w:ascii="Times New Roman"/>
          <w:b w:val="false"/>
          <w:i w:val="false"/>
          <w:color w:val="000000"/>
          <w:sz w:val="28"/>
        </w:rPr>
        <w:t xml:space="preserve">
      (ii) изменили Соглашение об обслуживании.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4.02. Предъявление к досрочному взысканию </w:t>
      </w:r>
      <w:r>
        <w:br/>
      </w:r>
      <w:r>
        <w:rPr>
          <w:rFonts w:ascii="Times New Roman"/>
          <w:b w:val="false"/>
          <w:i w:val="false"/>
          <w:color w:val="000000"/>
          <w:sz w:val="28"/>
        </w:rPr>
        <w:t xml:space="preserve">
      Ниже перечислены дополнительные обстоятельства, влекущие за собой предъявление к досрочному взысканию для целей раздела 7.06(f) Стандартных положений и условий: </w:t>
      </w:r>
      <w:r>
        <w:br/>
      </w:r>
      <w:r>
        <w:rPr>
          <w:rFonts w:ascii="Times New Roman"/>
          <w:b w:val="false"/>
          <w:i w:val="false"/>
          <w:color w:val="000000"/>
          <w:sz w:val="28"/>
        </w:rPr>
        <w:t xml:space="preserve">
      (а) если любое событие, указанное в разделе 4.01, наступило и сохраняется в течение пятнадцати (15) дней с даты наступления такого события; </w:t>
      </w:r>
      <w:r>
        <w:br/>
      </w:r>
      <w:r>
        <w:rPr>
          <w:rFonts w:ascii="Times New Roman"/>
          <w:b w:val="false"/>
          <w:i w:val="false"/>
          <w:color w:val="000000"/>
          <w:sz w:val="28"/>
        </w:rPr>
        <w:t xml:space="preserve">
      (b) Порт утратил способность погашать свои задолженности по мере наступления срока погашения или Портом или другими были предприняты любое действие или процесс, в силу которых любые из активов Порта распределены или могут быть распределены среди его кредиторов; </w:t>
      </w:r>
      <w:r>
        <w:br/>
      </w:r>
      <w:r>
        <w:rPr>
          <w:rFonts w:ascii="Times New Roman"/>
          <w:b w:val="false"/>
          <w:i w:val="false"/>
          <w:color w:val="000000"/>
          <w:sz w:val="28"/>
        </w:rPr>
        <w:t xml:space="preserve">
      (с) если Заемщик или любой орган власти, обладающий соответствующей юрисдикцией, предпринял любое действие, направленное на роспуск или прекращение существования Порта или приостановление его операций.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4.03. Аннулирование </w:t>
      </w:r>
      <w:r>
        <w:br/>
      </w:r>
      <w:r>
        <w:rPr>
          <w:rFonts w:ascii="Times New Roman"/>
          <w:b w:val="false"/>
          <w:i w:val="false"/>
          <w:color w:val="000000"/>
          <w:sz w:val="28"/>
        </w:rPr>
        <w:t xml:space="preserve">
      Если в любое время Банк решит, что какой-либо платеж со Специального счета или любое его использование не соответствовали требованиям приложения 3, и установит сумму Займа, которая была таким образом неправильно использована, Банк может, уведомив Заемщика, прекратить действие права Заемщика на выборку кредитных средств в отношении такой суммы. По направлении такого уведомления такая сумма Займа аннулируется.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 Вступление в силу </w:t>
      </w:r>
      <w:r>
        <w:br/>
      </w:r>
      <w:r>
        <w:rPr>
          <w:rFonts w:ascii="Times New Roman"/>
          <w:b w:val="false"/>
          <w:i w:val="false"/>
          <w:color w:val="000000"/>
          <w:sz w:val="28"/>
        </w:rPr>
        <w:t xml:space="preserve">
      Раздел 5.01. Условия, предшествующие вступлению в силу </w:t>
      </w:r>
      <w:r>
        <w:br/>
      </w:r>
      <w:r>
        <w:rPr>
          <w:rFonts w:ascii="Times New Roman"/>
          <w:b w:val="false"/>
          <w:i w:val="false"/>
          <w:color w:val="000000"/>
          <w:sz w:val="28"/>
        </w:rPr>
        <w:t xml:space="preserve">
      Ниже указаны дополнительные условия вступления в силу Соглашения о займе для целей раздела 9.02(с) Стандартных положений и условий: </w:t>
      </w:r>
      <w:r>
        <w:br/>
      </w:r>
      <w:r>
        <w:rPr>
          <w:rFonts w:ascii="Times New Roman"/>
          <w:b w:val="false"/>
          <w:i w:val="false"/>
          <w:color w:val="000000"/>
          <w:sz w:val="28"/>
        </w:rPr>
        <w:t xml:space="preserve">
      (а) Последующее кредитное соглашение, по форме и сути удовлетворяющее Банк, должным образом оформлено и подписано от имени Заемщика и Порта, имеет обязательную юридическую силу для обеих сторон и имеет исковую силу в соответствии с его положениями при условии вступления в силу Соглашения о займе; </w:t>
      </w:r>
      <w:r>
        <w:br/>
      </w:r>
      <w:r>
        <w:rPr>
          <w:rFonts w:ascii="Times New Roman"/>
          <w:b w:val="false"/>
          <w:i w:val="false"/>
          <w:color w:val="000000"/>
          <w:sz w:val="28"/>
        </w:rPr>
        <w:t xml:space="preserve">
      (b) Порт должным образом учрежден и законно существует в соответствии с законами Заемщика; </w:t>
      </w:r>
      <w:r>
        <w:br/>
      </w:r>
      <w:r>
        <w:rPr>
          <w:rFonts w:ascii="Times New Roman"/>
          <w:b w:val="false"/>
          <w:i w:val="false"/>
          <w:color w:val="000000"/>
          <w:sz w:val="28"/>
        </w:rPr>
        <w:t xml:space="preserve">
      (с) Уставные документы Порта по форме и сути удовлетворяют Банк; </w:t>
      </w:r>
      <w:r>
        <w:br/>
      </w:r>
      <w:r>
        <w:rPr>
          <w:rFonts w:ascii="Times New Roman"/>
          <w:b w:val="false"/>
          <w:i w:val="false"/>
          <w:color w:val="000000"/>
          <w:sz w:val="28"/>
        </w:rPr>
        <w:t xml:space="preserve">
      (d) Кредитное соглашение Казэксим по форме и сути приемлемо для Банка, оформлено и подписано, и все условия, предшествующие его вступлению в силу, или право Заемщика осуществлять в соответствии с ним выборки будут выполнены; </w:t>
      </w:r>
      <w:r>
        <w:br/>
      </w:r>
      <w:r>
        <w:rPr>
          <w:rFonts w:ascii="Times New Roman"/>
          <w:b w:val="false"/>
          <w:i w:val="false"/>
          <w:color w:val="000000"/>
          <w:sz w:val="28"/>
        </w:rPr>
        <w:t xml:space="preserve">
      (е) Проектное соглашение должным образом санкционировано, оформлено и подписано от имени Порта, имеет обязательную юридическую силу для Порта и имеет исковую силу в соответствии с его положениями; </w:t>
      </w:r>
      <w:r>
        <w:br/>
      </w:r>
      <w:r>
        <w:rPr>
          <w:rFonts w:ascii="Times New Roman"/>
          <w:b w:val="false"/>
          <w:i w:val="false"/>
          <w:color w:val="000000"/>
          <w:sz w:val="28"/>
        </w:rPr>
        <w:t xml:space="preserve">
      (f) Заемщик открыл Счет погашения, а Порт открыл Счет обслуживания долга в коммерческом банке, приемлемом для Банка, в Валюте Займа; </w:t>
      </w:r>
      <w:r>
        <w:br/>
      </w:r>
      <w:r>
        <w:rPr>
          <w:rFonts w:ascii="Times New Roman"/>
          <w:b w:val="false"/>
          <w:i w:val="false"/>
          <w:color w:val="000000"/>
          <w:sz w:val="28"/>
        </w:rPr>
        <w:t xml:space="preserve">
      (g) Порт нанял консультантов, о которых говорится в разделе 2.05(а) Проектного соглашения, в соответствии с техническим заданием, приемлемым для Банка; </w:t>
      </w:r>
      <w:r>
        <w:br/>
      </w:r>
      <w:r>
        <w:rPr>
          <w:rFonts w:ascii="Times New Roman"/>
          <w:b w:val="false"/>
          <w:i w:val="false"/>
          <w:color w:val="000000"/>
          <w:sz w:val="28"/>
        </w:rPr>
        <w:t xml:space="preserve">
      (h) соответствующее правительственное экологическое агентство(а) дало соответствующее одобрение и разрешения в отношении выполнения контракта по основным работам в соответствии с Проектом; </w:t>
      </w:r>
      <w:r>
        <w:br/>
      </w:r>
      <w:r>
        <w:rPr>
          <w:rFonts w:ascii="Times New Roman"/>
          <w:b w:val="false"/>
          <w:i w:val="false"/>
          <w:color w:val="000000"/>
          <w:sz w:val="28"/>
        </w:rPr>
        <w:t xml:space="preserve">
      (i) Порт приобрел все такие земельные участки и права в отношении земельных участков, которые необходимы для расширения зоны терминала Порта по Проекту, и такое право на использование предоставлено и все полученные таким образом земельные участки будут фактически освобождены нынешними пользователями; и </w:t>
      </w:r>
      <w:r>
        <w:br/>
      </w:r>
      <w:r>
        <w:rPr>
          <w:rFonts w:ascii="Times New Roman"/>
          <w:b w:val="false"/>
          <w:i w:val="false"/>
          <w:color w:val="000000"/>
          <w:sz w:val="28"/>
        </w:rPr>
        <w:t xml:space="preserve">
      (j) Порт назначил финансового директора, профессиональная квалификация которого приемлема для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5.02. Юридическое заключение </w:t>
      </w:r>
      <w:r>
        <w:br/>
      </w:r>
      <w:r>
        <w:rPr>
          <w:rFonts w:ascii="Times New Roman"/>
          <w:b w:val="false"/>
          <w:i w:val="false"/>
          <w:color w:val="000000"/>
          <w:sz w:val="28"/>
        </w:rPr>
        <w:t xml:space="preserve">
      (а) Для целей раздела 9.03(а) Стандартных положений и условий заключение или заключения юрисконсульта даются от имени Заемщика министром юстиции Заемщика, а нижеследующее оговаривается как дополнительные вопросы, подлежащие включению в заключение или заключения, предоставляемые Банку: </w:t>
      </w:r>
      <w:r>
        <w:br/>
      </w:r>
      <w:r>
        <w:rPr>
          <w:rFonts w:ascii="Times New Roman"/>
          <w:b w:val="false"/>
          <w:i w:val="false"/>
          <w:color w:val="000000"/>
          <w:sz w:val="28"/>
        </w:rPr>
        <w:t xml:space="preserve">
      (i) Последующее кредитное соглашение должным образом санкционировано или одобрено Заемщиком и подписано от имени Заемщика, имеет обязательную юридическую силу для Заемщика и имеет исковую силу в соответствии с его положениями при условии вступления в силу Соглашения о займе; </w:t>
      </w:r>
      <w:r>
        <w:br/>
      </w:r>
      <w:r>
        <w:rPr>
          <w:rFonts w:ascii="Times New Roman"/>
          <w:b w:val="false"/>
          <w:i w:val="false"/>
          <w:color w:val="000000"/>
          <w:sz w:val="28"/>
        </w:rPr>
        <w:t xml:space="preserve">
      (ii) Кредитное соглашение Казэксим должным образом санкционировано и одобрено Казэксим и подписано от его имени, имеет обязательную юридическую силу для Казэксим и имеет исковую силу в соответствии с его положениями при условии вступления в силу Соглашения о займе; </w:t>
      </w:r>
      <w:r>
        <w:br/>
      </w:r>
      <w:r>
        <w:rPr>
          <w:rFonts w:ascii="Times New Roman"/>
          <w:b w:val="false"/>
          <w:i w:val="false"/>
          <w:color w:val="000000"/>
          <w:sz w:val="28"/>
        </w:rPr>
        <w:t xml:space="preserve">
      (iii) Порт получил все такие земельные участки и права в отношении этих земельных участков, которые необходимы для осуществления Проекта; </w:t>
      </w:r>
      <w:r>
        <w:br/>
      </w:r>
      <w:r>
        <w:rPr>
          <w:rFonts w:ascii="Times New Roman"/>
          <w:b w:val="false"/>
          <w:i w:val="false"/>
          <w:color w:val="000000"/>
          <w:sz w:val="28"/>
        </w:rPr>
        <w:t xml:space="preserve">
      (b) для целей раздела 9.03(с) Стандартных положений и условий заключение или заключения юрисконсульта даются от имени Порта руководителем правового департамента Порта, а нижеследующее оговаривается как дополнительные вопросы, подлежащие включению в заключение или заключения, предоставляемые Банку: </w:t>
      </w:r>
      <w:r>
        <w:br/>
      </w:r>
      <w:r>
        <w:rPr>
          <w:rFonts w:ascii="Times New Roman"/>
          <w:b w:val="false"/>
          <w:i w:val="false"/>
          <w:color w:val="000000"/>
          <w:sz w:val="28"/>
        </w:rPr>
        <w:t xml:space="preserve">
      (i) Последующее кредитное соглашение должным образом санкционировано и одобрено Портом и подписано от имени Порта, имеет обязательную юридическую силу для Порта и имеет исковую силу в соответствии с его положениями при условии вступления в силу Соглашения о займе; </w:t>
      </w:r>
      <w:r>
        <w:br/>
      </w:r>
      <w:r>
        <w:rPr>
          <w:rFonts w:ascii="Times New Roman"/>
          <w:b w:val="false"/>
          <w:i w:val="false"/>
          <w:color w:val="000000"/>
          <w:sz w:val="28"/>
        </w:rPr>
        <w:t xml:space="preserve">
      (ii) Кредитное соглашение Казэксим должным образом санкционировано и одобрено Портом и подписано от его имени, имеет обязательную юридическую силу для Порта и имеет исковую силу в соответствии с его положениями при условии вступления в силу Соглашения о займе; и </w:t>
      </w:r>
      <w:r>
        <w:br/>
      </w:r>
      <w:r>
        <w:rPr>
          <w:rFonts w:ascii="Times New Roman"/>
          <w:b w:val="false"/>
          <w:i w:val="false"/>
          <w:color w:val="000000"/>
          <w:sz w:val="28"/>
        </w:rPr>
        <w:t xml:space="preserve">
      (iii) Проектное соглашение должным образом санкционировано или одобрено Портом и подписано от имени Порта, имеет обязательную юридическую силу для Порта и имеет исковую силу в соответствии с его положениями при условии вступления в силу Соглашения о займе. </w:t>
      </w:r>
      <w:r>
        <w:br/>
      </w:r>
      <w:r>
        <w:rPr>
          <w:rFonts w:ascii="Times New Roman"/>
          <w:b w:val="false"/>
          <w:i w:val="false"/>
          <w:color w:val="000000"/>
          <w:sz w:val="28"/>
        </w:rPr>
        <w:t>
 </w:t>
      </w:r>
    </w:p>
    <w:bookmarkEnd w:id="6"/>
    <w:bookmarkStart w:name="z2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Раздел 5.03. Прекращение действия по причине невступления в силу</w:t>
      </w:r>
    </w:p>
    <w:p>
      <w:pPr>
        <w:spacing w:after="0"/>
        <w:ind w:left="0"/>
        <w:jc w:val="both"/>
      </w:pPr>
      <w:r>
        <w:rPr>
          <w:rFonts w:ascii="Times New Roman"/>
          <w:b w:val="false"/>
          <w:i w:val="false"/>
          <w:color w:val="000000"/>
          <w:sz w:val="28"/>
        </w:rPr>
        <w:t xml:space="preserve">     Для целей раздела 9.04 Стандартных положений и условий для вступления </w:t>
      </w:r>
    </w:p>
    <w:p>
      <w:pPr>
        <w:spacing w:after="0"/>
        <w:ind w:left="0"/>
        <w:jc w:val="both"/>
      </w:pPr>
      <w:r>
        <w:rPr>
          <w:rFonts w:ascii="Times New Roman"/>
          <w:b w:val="false"/>
          <w:i w:val="false"/>
          <w:color w:val="000000"/>
          <w:sz w:val="28"/>
        </w:rPr>
        <w:t xml:space="preserve">в силу настоящего Соглашения о займе устанавливается срок в девяносто (90) </w:t>
      </w:r>
    </w:p>
    <w:p>
      <w:pPr>
        <w:spacing w:after="0"/>
        <w:ind w:left="0"/>
        <w:jc w:val="both"/>
      </w:pPr>
      <w:r>
        <w:rPr>
          <w:rFonts w:ascii="Times New Roman"/>
          <w:b w:val="false"/>
          <w:i w:val="false"/>
          <w:color w:val="000000"/>
          <w:sz w:val="28"/>
        </w:rPr>
        <w:t>дней после даты подписания настоящего Соглашения о займе.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VI. Прочие положения</w:t>
      </w:r>
    </w:p>
    <w:p>
      <w:pPr>
        <w:spacing w:after="0"/>
        <w:ind w:left="0"/>
        <w:jc w:val="both"/>
      </w:pPr>
      <w:r>
        <w:rPr>
          <w:rFonts w:ascii="Times New Roman"/>
          <w:b w:val="false"/>
          <w:i w:val="false"/>
          <w:color w:val="000000"/>
          <w:sz w:val="28"/>
        </w:rPr>
        <w:t>     Раздел 6.01.</w:t>
      </w:r>
    </w:p>
    <w:p>
      <w:pPr>
        <w:spacing w:after="0"/>
        <w:ind w:left="0"/>
        <w:jc w:val="both"/>
      </w:pPr>
      <w:r>
        <w:rPr>
          <w:rFonts w:ascii="Times New Roman"/>
          <w:b w:val="false"/>
          <w:i w:val="false"/>
          <w:color w:val="000000"/>
          <w:sz w:val="28"/>
        </w:rPr>
        <w:t xml:space="preserve">     Для целей раздела 10.01 Стандартных положений и условий указываются </w:t>
      </w:r>
    </w:p>
    <w:p>
      <w:pPr>
        <w:spacing w:after="0"/>
        <w:ind w:left="0"/>
        <w:jc w:val="both"/>
      </w:pPr>
      <w:r>
        <w:rPr>
          <w:rFonts w:ascii="Times New Roman"/>
          <w:b w:val="false"/>
          <w:i w:val="false"/>
          <w:color w:val="000000"/>
          <w:sz w:val="28"/>
        </w:rPr>
        <w:t>следующие адреса:</w:t>
      </w:r>
    </w:p>
    <w:p>
      <w:pPr>
        <w:spacing w:after="0"/>
        <w:ind w:left="0"/>
        <w:jc w:val="both"/>
      </w:pPr>
      <w:r>
        <w:rPr>
          <w:rFonts w:ascii="Times New Roman"/>
          <w:b w:val="false"/>
          <w:i w:val="false"/>
          <w:color w:val="000000"/>
          <w:sz w:val="28"/>
        </w:rPr>
        <w:t>     Для Заемщика:</w:t>
      </w:r>
    </w:p>
    <w:p>
      <w:pPr>
        <w:spacing w:after="0"/>
        <w:ind w:left="0"/>
        <w:jc w:val="both"/>
      </w:pPr>
      <w:r>
        <w:rPr>
          <w:rFonts w:ascii="Times New Roman"/>
          <w:b w:val="false"/>
          <w:i w:val="false"/>
          <w:color w:val="000000"/>
          <w:sz w:val="28"/>
        </w:rPr>
        <w:t>     Министерство финансов Республики Казахстан</w:t>
      </w:r>
    </w:p>
    <w:p>
      <w:pPr>
        <w:spacing w:after="0"/>
        <w:ind w:left="0"/>
        <w:jc w:val="both"/>
      </w:pPr>
      <w:r>
        <w:rPr>
          <w:rFonts w:ascii="Times New Roman"/>
          <w:b w:val="false"/>
          <w:i w:val="false"/>
          <w:color w:val="000000"/>
          <w:sz w:val="28"/>
        </w:rPr>
        <w:t>     Адресат: Министр финансов</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Алматы, 480091</w:t>
      </w:r>
    </w:p>
    <w:p>
      <w:pPr>
        <w:spacing w:after="0"/>
        <w:ind w:left="0"/>
        <w:jc w:val="both"/>
      </w:pPr>
      <w:r>
        <w:rPr>
          <w:rFonts w:ascii="Times New Roman"/>
          <w:b w:val="false"/>
          <w:i w:val="false"/>
          <w:color w:val="000000"/>
          <w:sz w:val="28"/>
        </w:rPr>
        <w:t>     Проспект Абылай Хана, 97</w:t>
      </w:r>
    </w:p>
    <w:p>
      <w:pPr>
        <w:spacing w:after="0"/>
        <w:ind w:left="0"/>
        <w:jc w:val="both"/>
      </w:pPr>
      <w:r>
        <w:rPr>
          <w:rFonts w:ascii="Times New Roman"/>
          <w:b w:val="false"/>
          <w:i w:val="false"/>
          <w:color w:val="000000"/>
          <w:sz w:val="28"/>
        </w:rPr>
        <w:t>     тел: (73272) 624075</w:t>
      </w:r>
    </w:p>
    <w:p>
      <w:pPr>
        <w:spacing w:after="0"/>
        <w:ind w:left="0"/>
        <w:jc w:val="both"/>
      </w:pPr>
      <w:r>
        <w:rPr>
          <w:rFonts w:ascii="Times New Roman"/>
          <w:b w:val="false"/>
          <w:i w:val="false"/>
          <w:color w:val="000000"/>
          <w:sz w:val="28"/>
        </w:rPr>
        <w:t>     факс: (73272) 622770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Банка:</w:t>
      </w:r>
    </w:p>
    <w:p>
      <w:pPr>
        <w:spacing w:after="0"/>
        <w:ind w:left="0"/>
        <w:jc w:val="both"/>
      </w:pPr>
      <w:r>
        <w:rPr>
          <w:rFonts w:ascii="Times New Roman"/>
          <w:b w:val="false"/>
          <w:i w:val="false"/>
          <w:color w:val="000000"/>
          <w:sz w:val="28"/>
        </w:rPr>
        <w:t>     Европейский Банк Реконструкции и Развития</w:t>
      </w:r>
    </w:p>
    <w:p>
      <w:pPr>
        <w:spacing w:after="0"/>
        <w:ind w:left="0"/>
        <w:jc w:val="both"/>
      </w:pPr>
      <w:r>
        <w:rPr>
          <w:rFonts w:ascii="Times New Roman"/>
          <w:b w:val="false"/>
          <w:i w:val="false"/>
          <w:color w:val="000000"/>
          <w:sz w:val="28"/>
        </w:rPr>
        <w:t>     Адресат: Отдел операционного управления</w:t>
      </w:r>
    </w:p>
    <w:p>
      <w:pPr>
        <w:spacing w:after="0"/>
        <w:ind w:left="0"/>
        <w:jc w:val="both"/>
      </w:pPr>
      <w:r>
        <w:rPr>
          <w:rFonts w:ascii="Times New Roman"/>
          <w:b w:val="false"/>
          <w:i w:val="false"/>
          <w:color w:val="000000"/>
          <w:sz w:val="28"/>
        </w:rPr>
        <w:t>     One Exchange Sguare</w:t>
      </w:r>
    </w:p>
    <w:p>
      <w:pPr>
        <w:spacing w:after="0"/>
        <w:ind w:left="0"/>
        <w:jc w:val="both"/>
      </w:pPr>
      <w:r>
        <w:rPr>
          <w:rFonts w:ascii="Times New Roman"/>
          <w:b w:val="false"/>
          <w:i w:val="false"/>
          <w:color w:val="000000"/>
          <w:sz w:val="28"/>
        </w:rPr>
        <w:t>     London EC2A 2EH</w:t>
      </w:r>
    </w:p>
    <w:p>
      <w:pPr>
        <w:spacing w:after="0"/>
        <w:ind w:left="0"/>
        <w:jc w:val="both"/>
      </w:pPr>
      <w:r>
        <w:rPr>
          <w:rFonts w:ascii="Times New Roman"/>
          <w:b w:val="false"/>
          <w:i w:val="false"/>
          <w:color w:val="000000"/>
          <w:sz w:val="28"/>
        </w:rPr>
        <w:t>     England</w:t>
      </w:r>
    </w:p>
    <w:p>
      <w:pPr>
        <w:spacing w:after="0"/>
        <w:ind w:left="0"/>
        <w:jc w:val="both"/>
      </w:pPr>
      <w:r>
        <w:rPr>
          <w:rFonts w:ascii="Times New Roman"/>
          <w:b w:val="false"/>
          <w:i w:val="false"/>
          <w:color w:val="000000"/>
          <w:sz w:val="28"/>
        </w:rPr>
        <w:t>     Телефон: (44171) 3386000</w:t>
      </w:r>
    </w:p>
    <w:p>
      <w:pPr>
        <w:spacing w:after="0"/>
        <w:ind w:left="0"/>
        <w:jc w:val="both"/>
      </w:pPr>
      <w:r>
        <w:rPr>
          <w:rFonts w:ascii="Times New Roman"/>
          <w:b w:val="false"/>
          <w:i w:val="false"/>
          <w:color w:val="000000"/>
          <w:sz w:val="28"/>
        </w:rPr>
        <w:t>     Телефакс: (44171) 3386100</w:t>
      </w:r>
    </w:p>
    <w:p>
      <w:pPr>
        <w:spacing w:after="0"/>
        <w:ind w:left="0"/>
        <w:jc w:val="both"/>
      </w:pPr>
      <w:r>
        <w:rPr>
          <w:rFonts w:ascii="Times New Roman"/>
          <w:b w:val="false"/>
          <w:i w:val="false"/>
          <w:color w:val="000000"/>
          <w:sz w:val="28"/>
        </w:rPr>
        <w:t>     Телекс: 8812161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Раздел 6.02. Сборы и издержки </w:t>
      </w:r>
      <w:r>
        <w:br/>
      </w:r>
      <w:r>
        <w:rPr>
          <w:rFonts w:ascii="Times New Roman"/>
          <w:b w:val="false"/>
          <w:i w:val="false"/>
          <w:color w:val="000000"/>
          <w:sz w:val="28"/>
        </w:rPr>
        <w:t xml:space="preserve">
      Заемщик уплачивает любые сборы и издержки, связанные с услугами специалистов, банковскими операциями, переводом средств или обменом валюты, понесенные при подготовке, оформлении и регистрации Соглашения о займе, Соглашения о гарантиях, если таковое имеется, относящихся к ним документов. </w:t>
      </w:r>
      <w:r>
        <w:br/>
      </w:r>
      <w:r>
        <w:rPr>
          <w:rFonts w:ascii="Times New Roman"/>
          <w:b w:val="false"/>
          <w:i w:val="false"/>
          <w:color w:val="000000"/>
          <w:sz w:val="28"/>
        </w:rPr>
        <w:t xml:space="preserve">
     В удостоверение чего стороны настоящего Соглашения о займе, действуя через посредство своих должным образом уполномоченных на то представителей, скрепили Соглашения о займе своими подписями в четырех экземплярах и оформили его в Софии, Болгарии в день и год, указанный выше. ___________________________________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1. Описание проекта </w:t>
      </w:r>
      <w:r>
        <w:br/>
      </w:r>
      <w:r>
        <w:rPr>
          <w:rFonts w:ascii="Times New Roman"/>
          <w:b w:val="false"/>
          <w:i w:val="false"/>
          <w:color w:val="000000"/>
          <w:sz w:val="28"/>
        </w:rPr>
        <w:t xml:space="preserve">
      1. Целью Проекта является (i) поддерживать операции Порта путем повышения уровня причалов для генеральных грузов, с тем, чтобы защитить их от подъема уровня Каспийского моря, (ii) провести восстановительные работы и установить современное оборудование на причалах для генеральных грузов с целью сохранения грузооборота, повышения производительности и учета прогнозируемого роста грузооборота в ближайшее время и (iii) поддержать коммерциализацию деятельности Порта. </w:t>
      </w:r>
      <w:r>
        <w:br/>
      </w:r>
      <w:r>
        <w:rPr>
          <w:rFonts w:ascii="Times New Roman"/>
          <w:b w:val="false"/>
          <w:i w:val="false"/>
          <w:color w:val="000000"/>
          <w:sz w:val="28"/>
        </w:rPr>
        <w:t xml:space="preserve">
      2. Проект состоит из следующих частей при условии внесения таких изменений в них, о которых Банк и Заемщик могут время от времени договариваться: </w:t>
      </w:r>
      <w:r>
        <w:br/>
      </w:r>
      <w:r>
        <w:rPr>
          <w:rFonts w:ascii="Times New Roman"/>
          <w:b w:val="false"/>
          <w:i w:val="false"/>
          <w:color w:val="000000"/>
          <w:sz w:val="28"/>
        </w:rPr>
        <w:t xml:space="preserve">
      Часть А: Реконструкционные работы </w:t>
      </w:r>
      <w:r>
        <w:br/>
      </w:r>
      <w:r>
        <w:rPr>
          <w:rFonts w:ascii="Times New Roman"/>
          <w:b w:val="false"/>
          <w:i w:val="false"/>
          <w:color w:val="000000"/>
          <w:sz w:val="28"/>
        </w:rPr>
        <w:t xml:space="preserve">
      (1) 400 метров новой причальной стенки, обеспечивающей причалы для трех линейных сухогрузов вместе с одним причалом для экспорта зерновых, а также небольшие участки донноуглубительных работ; повышение уровня и восстановления термина порта, площадью в 30 гектаров; замена всех подземных коммуникаций на этой площади (канализационных и водопроводных труб, силовых кабелей и т.д.); строительство навесов для хранилищ и вспомогательных портовых зданий, новых автомобильных и железнодорожных подъездных путей к внешним дорожным системам; </w:t>
      </w:r>
    </w:p>
    <w:bookmarkEnd w:id="8"/>
    <w:bookmarkStart w:name="z23"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(2) временное восстановление дамбы путем подъема нефтепроводов на </w:t>
      </w:r>
    </w:p>
    <w:p>
      <w:pPr>
        <w:spacing w:after="0"/>
        <w:ind w:left="0"/>
        <w:jc w:val="both"/>
      </w:pPr>
      <w:r>
        <w:rPr>
          <w:rFonts w:ascii="Times New Roman"/>
          <w:b w:val="false"/>
          <w:i w:val="false"/>
          <w:color w:val="000000"/>
          <w:sz w:val="28"/>
        </w:rPr>
        <w:t>стояки;</w:t>
      </w:r>
    </w:p>
    <w:p>
      <w:pPr>
        <w:spacing w:after="0"/>
        <w:ind w:left="0"/>
        <w:jc w:val="both"/>
      </w:pPr>
      <w:r>
        <w:rPr>
          <w:rFonts w:ascii="Times New Roman"/>
          <w:b w:val="false"/>
          <w:i w:val="false"/>
          <w:color w:val="000000"/>
          <w:sz w:val="28"/>
        </w:rPr>
        <w:t xml:space="preserve">     (3) улучшение природоохранных мер, включая переоборудование портового </w:t>
      </w:r>
    </w:p>
    <w:p>
      <w:pPr>
        <w:spacing w:after="0"/>
        <w:ind w:left="0"/>
        <w:jc w:val="both"/>
      </w:pPr>
      <w:r>
        <w:rPr>
          <w:rFonts w:ascii="Times New Roman"/>
          <w:b w:val="false"/>
          <w:i w:val="false"/>
          <w:color w:val="000000"/>
          <w:sz w:val="28"/>
        </w:rPr>
        <w:t xml:space="preserve">судна для сбора отходов и покупку оборудования для сбора различных </w:t>
      </w:r>
    </w:p>
    <w:p>
      <w:pPr>
        <w:spacing w:after="0"/>
        <w:ind w:left="0"/>
        <w:jc w:val="both"/>
      </w:pPr>
      <w:r>
        <w:rPr>
          <w:rFonts w:ascii="Times New Roman"/>
          <w:b w:val="false"/>
          <w:i w:val="false"/>
          <w:color w:val="000000"/>
          <w:sz w:val="28"/>
        </w:rPr>
        <w:t>нефтепродуктов.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В: Покупка оборудования для обработки грузов</w:t>
      </w:r>
    </w:p>
    <w:p>
      <w:pPr>
        <w:spacing w:after="0"/>
        <w:ind w:left="0"/>
        <w:jc w:val="both"/>
      </w:pPr>
      <w:r>
        <w:rPr>
          <w:rFonts w:ascii="Times New Roman"/>
          <w:b w:val="false"/>
          <w:i w:val="false"/>
          <w:color w:val="000000"/>
          <w:sz w:val="28"/>
        </w:rPr>
        <w:t xml:space="preserve">     Покупка оборудования для обработки сыпучих грузов, состоящего из </w:t>
      </w:r>
    </w:p>
    <w:p>
      <w:pPr>
        <w:spacing w:after="0"/>
        <w:ind w:left="0"/>
        <w:jc w:val="both"/>
      </w:pPr>
      <w:r>
        <w:rPr>
          <w:rFonts w:ascii="Times New Roman"/>
          <w:b w:val="false"/>
          <w:i w:val="false"/>
          <w:color w:val="000000"/>
          <w:sz w:val="28"/>
        </w:rPr>
        <w:t>подвижных механизмов (погрузчиков фронтальной навески, конвейеров, вагонов-</w:t>
      </w:r>
    </w:p>
    <w:p>
      <w:pPr>
        <w:spacing w:after="0"/>
        <w:ind w:left="0"/>
        <w:jc w:val="both"/>
      </w:pPr>
      <w:r>
        <w:rPr>
          <w:rFonts w:ascii="Times New Roman"/>
          <w:b w:val="false"/>
          <w:i w:val="false"/>
          <w:color w:val="000000"/>
          <w:sz w:val="28"/>
        </w:rPr>
        <w:t xml:space="preserve">хопперов) и другого подвижного оборудования для обработки генеральных </w:t>
      </w:r>
    </w:p>
    <w:p>
      <w:pPr>
        <w:spacing w:after="0"/>
        <w:ind w:left="0"/>
        <w:jc w:val="both"/>
      </w:pPr>
      <w:r>
        <w:rPr>
          <w:rFonts w:ascii="Times New Roman"/>
          <w:b w:val="false"/>
          <w:i w:val="false"/>
          <w:color w:val="000000"/>
          <w:sz w:val="28"/>
        </w:rPr>
        <w:t xml:space="preserve">грузов, например, мобильных подъемных кранов, вилочных автопогрузчиков, </w:t>
      </w:r>
    </w:p>
    <w:p>
      <w:pPr>
        <w:spacing w:after="0"/>
        <w:ind w:left="0"/>
        <w:jc w:val="both"/>
      </w:pPr>
      <w:r>
        <w:rPr>
          <w:rFonts w:ascii="Times New Roman"/>
          <w:b w:val="false"/>
          <w:i w:val="false"/>
          <w:color w:val="000000"/>
          <w:sz w:val="28"/>
        </w:rPr>
        <w:t>тракторов и прицепов.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С: Приобретение земельных участков</w:t>
      </w:r>
    </w:p>
    <w:p>
      <w:pPr>
        <w:spacing w:after="0"/>
        <w:ind w:left="0"/>
        <w:jc w:val="both"/>
      </w:pPr>
      <w:r>
        <w:rPr>
          <w:rFonts w:ascii="Times New Roman"/>
          <w:b w:val="false"/>
          <w:i w:val="false"/>
          <w:color w:val="000000"/>
          <w:sz w:val="28"/>
        </w:rPr>
        <w:t xml:space="preserve">     Передача всех прав на земельные участки, необходимые для осуществления </w:t>
      </w:r>
    </w:p>
    <w:p>
      <w:pPr>
        <w:spacing w:after="0"/>
        <w:ind w:left="0"/>
        <w:jc w:val="both"/>
      </w:pPr>
      <w:r>
        <w:rPr>
          <w:rFonts w:ascii="Times New Roman"/>
          <w:b w:val="false"/>
          <w:i w:val="false"/>
          <w:color w:val="000000"/>
          <w:sz w:val="28"/>
        </w:rPr>
        <w:t>Проекта.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D: Программа организационного строительства</w:t>
      </w:r>
    </w:p>
    <w:p>
      <w:pPr>
        <w:spacing w:after="0"/>
        <w:ind w:left="0"/>
        <w:jc w:val="both"/>
      </w:pPr>
      <w:r>
        <w:rPr>
          <w:rFonts w:ascii="Times New Roman"/>
          <w:b w:val="false"/>
          <w:i w:val="false"/>
          <w:color w:val="000000"/>
          <w:sz w:val="28"/>
        </w:rPr>
        <w:t xml:space="preserve">     (1) создание организационно-управленческой системы и приобретение </w:t>
      </w:r>
    </w:p>
    <w:p>
      <w:pPr>
        <w:spacing w:after="0"/>
        <w:ind w:left="0"/>
        <w:jc w:val="both"/>
      </w:pPr>
      <w:r>
        <w:rPr>
          <w:rFonts w:ascii="Times New Roman"/>
          <w:b w:val="false"/>
          <w:i w:val="false"/>
          <w:color w:val="000000"/>
          <w:sz w:val="28"/>
        </w:rPr>
        <w:t>опыта ведения портовых операций, технического обслуживания и развития;</w:t>
      </w:r>
    </w:p>
    <w:p>
      <w:pPr>
        <w:spacing w:after="0"/>
        <w:ind w:left="0"/>
        <w:jc w:val="both"/>
      </w:pPr>
      <w:r>
        <w:rPr>
          <w:rFonts w:ascii="Times New Roman"/>
          <w:b w:val="false"/>
          <w:i w:val="false"/>
          <w:color w:val="000000"/>
          <w:sz w:val="28"/>
        </w:rPr>
        <w:t>     (2) бухгалтерскую отчетность и финансовые системы Порта;</w:t>
      </w:r>
    </w:p>
    <w:p>
      <w:pPr>
        <w:spacing w:after="0"/>
        <w:ind w:left="0"/>
        <w:jc w:val="both"/>
      </w:pPr>
      <w:r>
        <w:rPr>
          <w:rFonts w:ascii="Times New Roman"/>
          <w:b w:val="false"/>
          <w:i w:val="false"/>
          <w:color w:val="000000"/>
          <w:sz w:val="28"/>
        </w:rPr>
        <w:t>     (3) план деятельности Порта; и</w:t>
      </w:r>
    </w:p>
    <w:p>
      <w:pPr>
        <w:spacing w:after="0"/>
        <w:ind w:left="0"/>
        <w:jc w:val="both"/>
      </w:pPr>
      <w:r>
        <w:rPr>
          <w:rFonts w:ascii="Times New Roman"/>
          <w:b w:val="false"/>
          <w:i w:val="false"/>
          <w:color w:val="000000"/>
          <w:sz w:val="28"/>
        </w:rPr>
        <w:t>     (4) бизнес-план Порта.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Е: Подготовка будущих проектов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Подготовка проектно-конструкторских и тендерных документов по восстановительным работам на подходной дамбе и волноломе. </w:t>
      </w:r>
      <w:r>
        <w:br/>
      </w:r>
      <w:r>
        <w:rPr>
          <w:rFonts w:ascii="Times New Roman"/>
          <w:b w:val="false"/>
          <w:i w:val="false"/>
          <w:color w:val="000000"/>
          <w:sz w:val="28"/>
        </w:rPr>
        <w:t>
 </w:t>
      </w:r>
      <w:r>
        <w:br/>
      </w:r>
      <w:r>
        <w:rPr>
          <w:rFonts w:ascii="Times New Roman"/>
          <w:b w:val="false"/>
          <w:i w:val="false"/>
          <w:color w:val="000000"/>
          <w:sz w:val="28"/>
        </w:rPr>
        <w:t xml:space="preserve">
      3. Проект предполагается завершить к 30 июня 1999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2. Категории и выборки средств </w:t>
      </w:r>
      <w:r>
        <w:br/>
      </w:r>
      <w:r>
        <w:rPr>
          <w:rFonts w:ascii="Times New Roman"/>
          <w:b w:val="false"/>
          <w:i w:val="false"/>
          <w:color w:val="000000"/>
          <w:sz w:val="28"/>
        </w:rPr>
        <w:t xml:space="preserve">
      1. В прилагаемой к настоящему таблице устанавливаются категории позиций, финансируемых из средств Займа, распределения сумм Займа по категориям и процент расходов по позициям, финансируемым таким образом по каждой категории. </w:t>
      </w:r>
      <w:r>
        <w:br/>
      </w:r>
      <w:r>
        <w:rPr>
          <w:rFonts w:ascii="Times New Roman"/>
          <w:b w:val="false"/>
          <w:i w:val="false"/>
          <w:color w:val="000000"/>
          <w:sz w:val="28"/>
        </w:rPr>
        <w:t xml:space="preserve">
      2. Независимо от положений пункта 2 выше, выборка средств не </w:t>
      </w:r>
    </w:p>
    <w:bookmarkEnd w:id="10"/>
    <w:bookmarkStart w:name="z26"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производится:</w:t>
      </w:r>
    </w:p>
    <w:p>
      <w:pPr>
        <w:spacing w:after="0"/>
        <w:ind w:left="0"/>
        <w:jc w:val="both"/>
      </w:pPr>
      <w:r>
        <w:rPr>
          <w:rFonts w:ascii="Times New Roman"/>
          <w:b w:val="false"/>
          <w:i w:val="false"/>
          <w:color w:val="000000"/>
          <w:sz w:val="28"/>
        </w:rPr>
        <w:t xml:space="preserve">     в отношении платежей по расходам, произведенным до даты настоящего </w:t>
      </w:r>
    </w:p>
    <w:p>
      <w:pPr>
        <w:spacing w:after="0"/>
        <w:ind w:left="0"/>
        <w:jc w:val="both"/>
      </w:pPr>
      <w:r>
        <w:rPr>
          <w:rFonts w:ascii="Times New Roman"/>
          <w:b w:val="false"/>
          <w:i w:val="false"/>
          <w:color w:val="000000"/>
          <w:sz w:val="28"/>
        </w:rPr>
        <w:t>Соглашения о займе; и</w:t>
      </w:r>
    </w:p>
    <w:p>
      <w:pPr>
        <w:spacing w:after="0"/>
        <w:ind w:left="0"/>
        <w:jc w:val="both"/>
      </w:pPr>
      <w:r>
        <w:rPr>
          <w:rFonts w:ascii="Times New Roman"/>
          <w:b w:val="false"/>
          <w:i w:val="false"/>
          <w:color w:val="000000"/>
          <w:sz w:val="28"/>
        </w:rPr>
        <w:t xml:space="preserve">     до одобрения Банком контрактов с подобным изложением работ и товаров </w:t>
      </w:r>
    </w:p>
    <w:p>
      <w:pPr>
        <w:spacing w:after="0"/>
        <w:ind w:left="0"/>
        <w:jc w:val="both"/>
      </w:pPr>
      <w:r>
        <w:rPr>
          <w:rFonts w:ascii="Times New Roman"/>
          <w:b w:val="false"/>
          <w:i w:val="false"/>
          <w:color w:val="000000"/>
          <w:sz w:val="28"/>
        </w:rPr>
        <w:t>по частям А(2) и А(3).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Категория    ! Ассигнованная сумма ! Ассигнованная сумма ! % финансируемых</w:t>
      </w:r>
    </w:p>
    <w:p>
      <w:pPr>
        <w:spacing w:after="0"/>
        <w:ind w:left="0"/>
        <w:jc w:val="both"/>
      </w:pPr>
      <w:r>
        <w:rPr>
          <w:rFonts w:ascii="Times New Roman"/>
          <w:b w:val="false"/>
          <w:i w:val="false"/>
          <w:color w:val="000000"/>
          <w:sz w:val="28"/>
        </w:rPr>
        <w:t xml:space="preserve">             ! Транша в долл. США  ! Транша в ДМ         !  расходов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(1)Работы по ! 33640000 долл. США  !                     ! 73 % стоимости</w:t>
      </w:r>
    </w:p>
    <w:p>
      <w:pPr>
        <w:spacing w:after="0"/>
        <w:ind w:left="0"/>
        <w:jc w:val="both"/>
      </w:pPr>
      <w:r>
        <w:rPr>
          <w:rFonts w:ascii="Times New Roman"/>
          <w:b w:val="false"/>
          <w:i w:val="false"/>
          <w:color w:val="000000"/>
          <w:sz w:val="28"/>
        </w:rPr>
        <w:t>части А      !                     !                     ! контракта</w:t>
      </w:r>
    </w:p>
    <w:p>
      <w:pPr>
        <w:spacing w:after="0"/>
        <w:ind w:left="0"/>
        <w:jc w:val="both"/>
      </w:pPr>
      <w:r>
        <w:rPr>
          <w:rFonts w:ascii="Times New Roman"/>
          <w:b w:val="false"/>
          <w:i w:val="false"/>
          <w:color w:val="000000"/>
          <w:sz w:val="28"/>
        </w:rPr>
        <w:t xml:space="preserve">(1), (2)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(2) Работы и ! 510000 долл. США    !                     ! 100 % стоимости     </w:t>
      </w:r>
    </w:p>
    <w:p>
      <w:pPr>
        <w:spacing w:after="0"/>
        <w:ind w:left="0"/>
        <w:jc w:val="both"/>
      </w:pPr>
      <w:r>
        <w:rPr>
          <w:rFonts w:ascii="Times New Roman"/>
          <w:b w:val="false"/>
          <w:i w:val="false"/>
          <w:color w:val="000000"/>
          <w:sz w:val="28"/>
        </w:rPr>
        <w:t xml:space="preserve">товары для   !                     !                     ! контракта     </w:t>
      </w:r>
    </w:p>
    <w:p>
      <w:pPr>
        <w:spacing w:after="0"/>
        <w:ind w:left="0"/>
        <w:jc w:val="both"/>
      </w:pPr>
      <w:r>
        <w:rPr>
          <w:rFonts w:ascii="Times New Roman"/>
          <w:b w:val="false"/>
          <w:i w:val="false"/>
          <w:color w:val="000000"/>
          <w:sz w:val="28"/>
        </w:rPr>
        <w:t>части А (3)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 Товары   ! 3000000 долл. США   !  = 13806000 ДМ      ! 100 % стоимости </w:t>
      </w:r>
    </w:p>
    <w:p>
      <w:pPr>
        <w:spacing w:after="0"/>
        <w:ind w:left="0"/>
        <w:jc w:val="both"/>
      </w:pPr>
      <w:r>
        <w:rPr>
          <w:rFonts w:ascii="Times New Roman"/>
          <w:b w:val="false"/>
          <w:i w:val="false"/>
          <w:color w:val="000000"/>
          <w:sz w:val="28"/>
        </w:rPr>
        <w:t xml:space="preserve"> для части В !                     !                     ! контракта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 Консуль  !                     !                     ! </w:t>
      </w:r>
    </w:p>
    <w:p>
      <w:pPr>
        <w:spacing w:after="0"/>
        <w:ind w:left="0"/>
        <w:jc w:val="both"/>
      </w:pPr>
      <w:r>
        <w:rPr>
          <w:rFonts w:ascii="Times New Roman"/>
          <w:b w:val="false"/>
          <w:i w:val="false"/>
          <w:color w:val="000000"/>
          <w:sz w:val="28"/>
        </w:rPr>
        <w:t xml:space="preserve">тационные    !                     !                     ! </w:t>
      </w:r>
    </w:p>
    <w:p>
      <w:pPr>
        <w:spacing w:after="0"/>
        <w:ind w:left="0"/>
        <w:jc w:val="both"/>
      </w:pPr>
      <w:r>
        <w:rPr>
          <w:rFonts w:ascii="Times New Roman"/>
          <w:b w:val="false"/>
          <w:i w:val="false"/>
          <w:color w:val="000000"/>
          <w:sz w:val="28"/>
        </w:rPr>
        <w:t xml:space="preserve">услуги для   !                     !                     ! </w:t>
      </w:r>
    </w:p>
    <w:p>
      <w:pPr>
        <w:spacing w:after="0"/>
        <w:ind w:left="0"/>
        <w:jc w:val="both"/>
      </w:pPr>
      <w:r>
        <w:rPr>
          <w:rFonts w:ascii="Times New Roman"/>
          <w:b w:val="false"/>
          <w:i w:val="false"/>
          <w:color w:val="000000"/>
          <w:sz w:val="28"/>
        </w:rPr>
        <w:t xml:space="preserve">оказания     !                     !                     ! </w:t>
      </w:r>
    </w:p>
    <w:p>
      <w:pPr>
        <w:spacing w:after="0"/>
        <w:ind w:left="0"/>
        <w:jc w:val="both"/>
      </w:pPr>
      <w:r>
        <w:rPr>
          <w:rFonts w:ascii="Times New Roman"/>
          <w:b w:val="false"/>
          <w:i w:val="false"/>
          <w:color w:val="000000"/>
          <w:sz w:val="28"/>
        </w:rPr>
        <w:t xml:space="preserve">содействия в !                     !                     ! </w:t>
      </w:r>
    </w:p>
    <w:p>
      <w:pPr>
        <w:spacing w:after="0"/>
        <w:ind w:left="0"/>
        <w:jc w:val="both"/>
      </w:pPr>
      <w:r>
        <w:rPr>
          <w:rFonts w:ascii="Times New Roman"/>
          <w:b w:val="false"/>
          <w:i w:val="false"/>
          <w:color w:val="000000"/>
          <w:sz w:val="28"/>
        </w:rPr>
        <w:t>выполнении: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Части А      ! 2000000 долл. США   !                     ! 100 % стоимости </w:t>
      </w:r>
    </w:p>
    <w:p>
      <w:pPr>
        <w:spacing w:after="0"/>
        <w:ind w:left="0"/>
        <w:jc w:val="both"/>
      </w:pPr>
      <w:r>
        <w:rPr>
          <w:rFonts w:ascii="Times New Roman"/>
          <w:b w:val="false"/>
          <w:i w:val="false"/>
          <w:color w:val="000000"/>
          <w:sz w:val="28"/>
        </w:rPr>
        <w:t>             !                     !                     ! контракта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Части Е      ! 380000 долл. США    !                     ! 100 % стоимости </w:t>
      </w:r>
    </w:p>
    <w:p>
      <w:pPr>
        <w:spacing w:after="0"/>
        <w:ind w:left="0"/>
        <w:jc w:val="both"/>
      </w:pPr>
      <w:r>
        <w:rPr>
          <w:rFonts w:ascii="Times New Roman"/>
          <w:b w:val="false"/>
          <w:i w:val="false"/>
          <w:color w:val="000000"/>
          <w:sz w:val="28"/>
        </w:rPr>
        <w:t>             !                     !                     ! контракта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 Разовая  ! 540000 долл. США    !                     !</w:t>
      </w:r>
    </w:p>
    <w:p>
      <w:pPr>
        <w:spacing w:after="0"/>
        <w:ind w:left="0"/>
        <w:jc w:val="both"/>
      </w:pPr>
      <w:r>
        <w:rPr>
          <w:rFonts w:ascii="Times New Roman"/>
          <w:b w:val="false"/>
          <w:i w:val="false"/>
          <w:color w:val="000000"/>
          <w:sz w:val="28"/>
        </w:rPr>
        <w:t>комиссия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 Нераспре-! 3930000 долл. США   ! 1000000 ДМ          !</w:t>
      </w:r>
    </w:p>
    <w:p>
      <w:pPr>
        <w:spacing w:after="0"/>
        <w:ind w:left="0"/>
        <w:jc w:val="both"/>
      </w:pPr>
      <w:r>
        <w:rPr>
          <w:rFonts w:ascii="Times New Roman"/>
          <w:b w:val="false"/>
          <w:i w:val="false"/>
          <w:color w:val="000000"/>
          <w:sz w:val="28"/>
        </w:rPr>
        <w:t xml:space="preserve">деленные     !                     !                     !     </w:t>
      </w:r>
    </w:p>
    <w:p>
      <w:pPr>
        <w:spacing w:after="0"/>
        <w:ind w:left="0"/>
        <w:jc w:val="both"/>
      </w:pPr>
      <w:r>
        <w:rPr>
          <w:rFonts w:ascii="Times New Roman"/>
          <w:b w:val="false"/>
          <w:i w:val="false"/>
          <w:color w:val="000000"/>
          <w:sz w:val="28"/>
        </w:rPr>
        <w:t>средства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Всего        ! 44000000 долл. США  ! 14806000 ДМ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Приложение 3. Специальный счет </w:t>
      </w:r>
      <w:r>
        <w:br/>
      </w:r>
      <w:r>
        <w:rPr>
          <w:rFonts w:ascii="Times New Roman"/>
          <w:b w:val="false"/>
          <w:i w:val="false"/>
          <w:color w:val="000000"/>
          <w:sz w:val="28"/>
        </w:rPr>
        <w:t xml:space="preserve">
      1. Для целей настоящего приложения термины имеют следующие значения: </w:t>
      </w:r>
      <w:r>
        <w:br/>
      </w:r>
      <w:r>
        <w:rPr>
          <w:rFonts w:ascii="Times New Roman"/>
          <w:b w:val="false"/>
          <w:i w:val="false"/>
          <w:color w:val="000000"/>
          <w:sz w:val="28"/>
        </w:rPr>
        <w:t xml:space="preserve">
      "соответствующая категория" - означает категории 2 и 4, приведенные в таблице в дополнение к приложению 2 Соглашения о займе; </w:t>
      </w:r>
      <w:r>
        <w:br/>
      </w:r>
      <w:r>
        <w:rPr>
          <w:rFonts w:ascii="Times New Roman"/>
          <w:b w:val="false"/>
          <w:i w:val="false"/>
          <w:color w:val="000000"/>
          <w:sz w:val="28"/>
        </w:rPr>
        <w:t xml:space="preserve">
      "соответствующие расходы" - означают расходы, связанные с разумной стоимостью товаров, работы и услуг, необходимых для Проекта и подлежащих финансированию из средств Займа, выделяемых время от времени для соответствующей категории по положениям приложения 2 к Соглашению о займе; </w:t>
      </w:r>
      <w:r>
        <w:br/>
      </w:r>
      <w:r>
        <w:rPr>
          <w:rFonts w:ascii="Times New Roman"/>
          <w:b w:val="false"/>
          <w:i w:val="false"/>
          <w:color w:val="000000"/>
          <w:sz w:val="28"/>
        </w:rPr>
        <w:t xml:space="preserve">
      "Максимальный остаток на Специальном счете" - означает сумму, равную шестистам тысячам долларов (600000 долл. США); и </w:t>
      </w:r>
      <w:r>
        <w:br/>
      </w:r>
      <w:r>
        <w:rPr>
          <w:rFonts w:ascii="Times New Roman"/>
          <w:b w:val="false"/>
          <w:i w:val="false"/>
          <w:color w:val="000000"/>
          <w:sz w:val="28"/>
        </w:rPr>
        <w:t xml:space="preserve">
      "Минимальная сумма выборки для зачисления на Специальный счет" - означает сумму, равную ста тысячам долларов (100000 долл. США). </w:t>
      </w:r>
      <w:r>
        <w:br/>
      </w:r>
      <w:r>
        <w:rPr>
          <w:rFonts w:ascii="Times New Roman"/>
          <w:b w:val="false"/>
          <w:i w:val="false"/>
          <w:color w:val="000000"/>
          <w:sz w:val="28"/>
        </w:rPr>
        <w:t xml:space="preserve">
      2. Платежи со Специального счета производятся исключительно в отношении соответствующих расходов по положениям настоящего приложения. </w:t>
      </w:r>
      <w:r>
        <w:br/>
      </w:r>
      <w:r>
        <w:rPr>
          <w:rFonts w:ascii="Times New Roman"/>
          <w:b w:val="false"/>
          <w:i w:val="false"/>
          <w:color w:val="000000"/>
          <w:sz w:val="28"/>
        </w:rPr>
        <w:t xml:space="preserve">
      3. После получения Банком удовлетворяющего его доказательства того, что Специальный счет должным образом открыт в соответствии с положениями и условиями, приемлемыми для Банка, включая необходимые меры защиты от зачет, ареста или конфискации, Заемщик может выбрать из Предоставляемой суммы и зачислить на Специальный счет первоначальную сумму, не превышающую Максимального остатка на Специальном счете, но не менее Минимальной суммы выборки для зачисления на Специальный счет. </w:t>
      </w:r>
      <w:r>
        <w:br/>
      </w:r>
      <w:r>
        <w:rPr>
          <w:rFonts w:ascii="Times New Roman"/>
          <w:b w:val="false"/>
          <w:i w:val="false"/>
          <w:color w:val="000000"/>
          <w:sz w:val="28"/>
        </w:rPr>
        <w:t xml:space="preserve">
      4. После этого Заемщик может выбирать дополнительные суммы из Предоставляемой суммы и зачислять такие суммы на Специальный счет при условии соблюдения ограничений, указанных в пункте 6 ниже, и при выполнении следующих условий для каждой запрашиваемой выборки: </w:t>
      </w:r>
      <w:r>
        <w:br/>
      </w:r>
      <w:r>
        <w:rPr>
          <w:rFonts w:ascii="Times New Roman"/>
          <w:b w:val="false"/>
          <w:i w:val="false"/>
          <w:color w:val="000000"/>
          <w:sz w:val="28"/>
        </w:rPr>
        <w:t xml:space="preserve">
      (а) Заемщик предоставил Банку выписки из счетов и иные документы и любые иные запрошенные Банком доказательства, свидетельствующие, что снятые со Специального счета суммы израсходованы надлежащим образом. </w:t>
      </w:r>
      <w:r>
        <w:br/>
      </w:r>
      <w:r>
        <w:rPr>
          <w:rFonts w:ascii="Times New Roman"/>
          <w:b w:val="false"/>
          <w:i w:val="false"/>
          <w:color w:val="000000"/>
          <w:sz w:val="28"/>
        </w:rPr>
        <w:t xml:space="preserve">
      (b) После производства запрашиваемой выборки из Предоставляемой суммы и зачисления суммы такой выборки на Специальный счет остаток на Специальном счете не должен превышать Максимального остатка на Специальном счете. </w:t>
      </w:r>
      <w:r>
        <w:br/>
      </w:r>
      <w:r>
        <w:rPr>
          <w:rFonts w:ascii="Times New Roman"/>
          <w:b w:val="false"/>
          <w:i w:val="false"/>
          <w:color w:val="000000"/>
          <w:sz w:val="28"/>
        </w:rPr>
        <w:t xml:space="preserve">
      (с) За исключением случаев, когда Банк может время от времени давать свое согласие на иное, сумма запрашиваемой выборки из предоставляемой суммы для зачисления на Специальный счет не должна быть меньше Минимальной суммы выборки для зачисления на Специальный счет. </w:t>
      </w:r>
      <w:r>
        <w:br/>
      </w:r>
      <w:r>
        <w:rPr>
          <w:rFonts w:ascii="Times New Roman"/>
          <w:b w:val="false"/>
          <w:i w:val="false"/>
          <w:color w:val="000000"/>
          <w:sz w:val="28"/>
        </w:rPr>
        <w:t xml:space="preserve">
      5. Без ущерба для требований пункта 4(а) выше Заемщик предоставляет в любое время по разумному запросу Банка отчет об остатке и другие сведения о Специальном счете, включая выписки из счетов и такие иные документы и иные доказательства, которые может запросить Банк, чтобы удостовериться в том, что платежи со Специального счета произведены в соответствии с требованиями, изложенными в настоящем приложении. </w:t>
      </w:r>
      <w:r>
        <w:br/>
      </w:r>
      <w:r>
        <w:rPr>
          <w:rFonts w:ascii="Times New Roman"/>
          <w:b w:val="false"/>
          <w:i w:val="false"/>
          <w:color w:val="000000"/>
          <w:sz w:val="28"/>
        </w:rPr>
        <w:t xml:space="preserve">
      6. Независимо от положений пункта 4 настоящего приложения, если Банк не дает согласия на иное, Заемщик не выбирает средства из Предоставляемой суммы для зачисления на Специальный счет: </w:t>
      </w:r>
      <w:r>
        <w:br/>
      </w:r>
      <w:r>
        <w:rPr>
          <w:rFonts w:ascii="Times New Roman"/>
          <w:b w:val="false"/>
          <w:i w:val="false"/>
          <w:color w:val="000000"/>
          <w:sz w:val="28"/>
        </w:rPr>
        <w:t xml:space="preserve">
      (а) если в любое время Банк решит, что все последующие выборки из предоставляемой суммы должны производиться в соответствии с положениями раздела 2.03(а) настоящего Соглашения; или </w:t>
      </w:r>
      <w:r>
        <w:br/>
      </w:r>
      <w:r>
        <w:rPr>
          <w:rFonts w:ascii="Times New Roman"/>
          <w:b w:val="false"/>
          <w:i w:val="false"/>
          <w:color w:val="000000"/>
          <w:sz w:val="28"/>
        </w:rPr>
        <w:t xml:space="preserve">
      (b) когда Предоставляемая сумма, распределенная по соответствующим категориям, вдвое превышает сумму Максимального остатка на Специальном счете. </w:t>
      </w:r>
      <w:r>
        <w:br/>
      </w:r>
      <w:r>
        <w:rPr>
          <w:rFonts w:ascii="Times New Roman"/>
          <w:b w:val="false"/>
          <w:i w:val="false"/>
          <w:color w:val="000000"/>
          <w:sz w:val="28"/>
        </w:rPr>
        <w:t xml:space="preserve">
       После этого выборки из Предоставляемой суммы, распределенные по соответствующим категориям, производятся в таком прядке, какой указывает Банк в уведомлении Заемщику. Такие последующие выборки производятся лишь после того и по мере того, как Банк убедится в том, что все такие суммы, остающиеся на Специальном счете на дату такого уведомления, будут использованы для оплаты соответствующих расходов. </w:t>
      </w:r>
      <w:r>
        <w:br/>
      </w:r>
      <w:r>
        <w:rPr>
          <w:rFonts w:ascii="Times New Roman"/>
          <w:b w:val="false"/>
          <w:i w:val="false"/>
          <w:color w:val="000000"/>
          <w:sz w:val="28"/>
        </w:rPr>
        <w:t xml:space="preserve">
      7.(а) Если Банк в любое время решит, что какой-либо платеж со Специального счета или какое-нибудь использование Специального счета: </w:t>
      </w:r>
      <w:r>
        <w:br/>
      </w:r>
      <w:r>
        <w:rPr>
          <w:rFonts w:ascii="Times New Roman"/>
          <w:b w:val="false"/>
          <w:i w:val="false"/>
          <w:color w:val="000000"/>
          <w:sz w:val="28"/>
        </w:rPr>
        <w:t xml:space="preserve">
      (i) были произведены на расходы или в сумме, которые не соответствуют пункту 2 настоящего приложения; или </w:t>
      </w:r>
      <w:r>
        <w:br/>
      </w:r>
      <w:r>
        <w:rPr>
          <w:rFonts w:ascii="Times New Roman"/>
          <w:b w:val="false"/>
          <w:i w:val="false"/>
          <w:color w:val="000000"/>
          <w:sz w:val="28"/>
        </w:rPr>
        <w:t xml:space="preserve">
      (ii) не подтверждены предоставленными Банку доказательствами; </w:t>
      </w:r>
      <w:r>
        <w:br/>
      </w:r>
      <w:r>
        <w:rPr>
          <w:rFonts w:ascii="Times New Roman"/>
          <w:b w:val="false"/>
          <w:i w:val="false"/>
          <w:color w:val="000000"/>
          <w:sz w:val="28"/>
        </w:rPr>
        <w:t xml:space="preserve">
      (b) то Банк может потребовать от Заемщика: </w:t>
      </w:r>
      <w:r>
        <w:br/>
      </w:r>
      <w:r>
        <w:rPr>
          <w:rFonts w:ascii="Times New Roman"/>
          <w:b w:val="false"/>
          <w:i w:val="false"/>
          <w:color w:val="000000"/>
          <w:sz w:val="28"/>
        </w:rPr>
        <w:t xml:space="preserve">
      (i) предоставить такие дополнительные доказательства, какие может запросить Банк; или </w:t>
      </w:r>
      <w:r>
        <w:br/>
      </w:r>
      <w:r>
        <w:rPr>
          <w:rFonts w:ascii="Times New Roman"/>
          <w:b w:val="false"/>
          <w:i w:val="false"/>
          <w:color w:val="000000"/>
          <w:sz w:val="28"/>
        </w:rPr>
        <w:t xml:space="preserve">
      (ii) зачислить на Специальный счет (или, если Банк того потребует, возвратить Банку) сумму, равную сумме такого платежа или его части, которые не соответствуют требованиям или не подтверждены. </w:t>
      </w:r>
      <w:r>
        <w:br/>
      </w:r>
      <w:r>
        <w:rPr>
          <w:rFonts w:ascii="Times New Roman"/>
          <w:b w:val="false"/>
          <w:i w:val="false"/>
          <w:color w:val="000000"/>
          <w:sz w:val="28"/>
        </w:rPr>
        <w:t xml:space="preserve">
      В случае, если Банк принимает такое решение, согласно подпунктам (а)(i) или (ii) выше, дальнейшие выборки средств из Предоставляемой суммы для зачисления на Специальный счет не производятся (если Банк не соглашается на иное) до тех пор, пока Заемщик (х) не зачислит на Специальный счет или не возвратит Банку сумму, равную сумме такого платежа (или его части), которые признаны не соответствующими требованиям или не подтвержденными или (у) не предоставит удовлетворяющие Банк дополнительные доказательства того, что суммы, ранее выплаченые со Специального счета, использованы надлежащим образом. </w:t>
      </w:r>
      <w:r>
        <w:br/>
      </w:r>
      <w:r>
        <w:rPr>
          <w:rFonts w:ascii="Times New Roman"/>
          <w:b w:val="false"/>
          <w:i w:val="false"/>
          <w:color w:val="000000"/>
          <w:sz w:val="28"/>
        </w:rPr>
        <w:t xml:space="preserve">
      8. (а) Если Банк в любое время решит, что любая сумма, остающаяся на Специальном счете, не потребуется для финансирования соответствующих расходов, то Заемщик незамедлительно по получении уведомления от Банка срочно погашает Банку такую непогашенную сумму. Аналогичным образом, если Банк потребует от Заемщика возвратить Банку сумму, согласно пункту 7(b)(ii), то Заемщик незамедлительно по получении уведомления от Банка даст срочно погашает Банку такую непогашенную сумму. В таких целях требование о том, что досрочные погашения Займа должны проводиться в Даты выплаты процентов, не действует при условии соблюдении пункта 8(с) ниже. </w:t>
      </w:r>
      <w:r>
        <w:br/>
      </w:r>
      <w:r>
        <w:rPr>
          <w:rFonts w:ascii="Times New Roman"/>
          <w:b w:val="false"/>
          <w:i w:val="false"/>
          <w:color w:val="000000"/>
          <w:sz w:val="28"/>
        </w:rPr>
        <w:t xml:space="preserve">
      (b) Заемщик, предварительно уведомив Банк в соответствии с разделом 3.07(а) Стандартных положений и условий, может досрочно погасить в любую Дату выплаты процентов все средства или любую часть средств, зачисленных на Специальный счет. </w:t>
      </w:r>
      <w:r>
        <w:br/>
      </w:r>
      <w:r>
        <w:rPr>
          <w:rFonts w:ascii="Times New Roman"/>
          <w:b w:val="false"/>
          <w:i w:val="false"/>
          <w:color w:val="000000"/>
          <w:sz w:val="28"/>
        </w:rPr>
        <w:t xml:space="preserve">
      (с) Любые досрочные погашения сумм, указанных в подпунктах (а) и (b) выше, производятся в соответствии с разделом 3.07 Стандартных положений и условий; при том, однако, условии, что такие досрочные погашения не ограничиваются Минимальной суммой досрочного погашения, указанной в разделе 2.02(b) Соглашения о займе; при том условии, что любые досрочные погашения, которые производятся в дату, не являющуюся Датой выплаты процентов, производятся при условии оплаты Заемщиком любых Издержек в связи с изменением условий, оцененных Банком и сообщенных Заемщику. Кроме того, досрочно погашаемые суммы, указанные в подпунктах (а) и (b) выше, используются Банком в соответствии с разделом 3.07(d)(ii) Стандартных положений и условий.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 * </w:t>
      </w:r>
      <w:r>
        <w:br/>
      </w:r>
      <w:r>
        <w:rPr>
          <w:rFonts w:ascii="Times New Roman"/>
          <w:b w:val="false"/>
          <w:i w:val="false"/>
          <w:color w:val="000000"/>
          <w:sz w:val="28"/>
        </w:rPr>
        <w:t>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