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9f57" w14:textId="c249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упрощенном порядке визовых процедур для бизнесменов из стран-членов Организации Экономического Сотрудничества, подписанного в Исламабаде 15 марта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октября 1996 г. N 42-1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Соглашение об упрощенном порядке визовых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 для бизнесменов из стран-членов Организации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Сотрудничества, подписанное в Исламабаде 15 марта 1995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 упрощенном порядке визовых процедур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бизнесменов из стран-членов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Экономического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ПРАВИТЕЛЬСТВА СТРАН, подписавших настоящее Соглашение (именуемые в дальнейшем "Договаривающиеся стороны"), являясь членами Организации Экономического Сотрудничества (именуемой в дальнейшем "ЭКО"),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торговля и экономические связи способствуют ускорению взаимного развития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ЗАБЫВАЯ О ТОМ, что в пункте 19 Кветтинского Плана Действий содержится призыв к странам-членам принять необходимые меры по облегчению поездок бизнесменов внутри региона ЭКО без задержек и ускоренной выдаче виз в случае необходимости,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дипломатические и консульские миссии стран-членов ЭКО будут выдавать визы бизнесменам из других стран-членов по представлении рекомендательного письма от компетентных государственных органов в сфере торговли с согласия министерства иностранных дел страны-члена.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дипломатические и консульские миссии стран-членов ЭКО будут выдавать в течение 72 часов, или в противном случае отвечать на заявку на въездные, в том числе многократные, визы сроком до одного года с пребыванием до одного месяца для бизнесменов из других Договаривающихся Сторон по представлении рекомендательного письма от компетентных государственных органов в сфере торговли с согласия министерства иностранных дел страны-члена.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органы, в соответствии с действующим законодательством, будут продлевать визы или виды на жительство, выданные бизнесменам, занимающимся экспортной, импортной или инвестиционной деятельностью на срок действия контрактов, подписанных между соответствующими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 одно из положений настоящего Соглашения не будет препятствовать выполнению действующих двусторонних и многосторонних соглашений между двумя или более странами-членами ЭКО, а также вступать в противоречие с государственным законодательством в отношении выдачи виз, видов на жительство или выдворения иностранных граждан в каждой стране-члене.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Договаривающаяся Сторона может предложить поправки к настоящему Соглашению, которые будут переданы на утверждение Совета 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Каждая Договаривающаяся Сторона может, исходя из соображений национальной безопасности, общественного порядка или здравоохранения, отсрочить вступление в силу или временно приостановить выполнение настоящего Соглашения в целом или частично в отношении всех или некоторых Договаривающихся Сторон. О применении или отмене такой меры будет немедленно сообщаться в Секретариат ЭКО по дипломатическим каналам, который, в свою очередь, будет ставить в известность об этом все Договаривающиеся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Договаривающаяся Сторона, решившая применить одну из перечисленных в пункте а) мер, не может требовать продолжения действий настоящего Соглашения в отношении своих граждан от другой Договаривающейся Стороны, в отношении которой такие меры приняты.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VII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Настоящее Соглашение будет открыто для подписания всем странам-членам ЭКО, желающим присоединиться к Соглашению,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подписания без оговорок в отношении ратификации;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подписания с оговорками в отношении ратификации, за которым последует ратификация.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Страны-члены, присоединившиеся к Соглашению согласно указанному выше пункту а)/(i), передают документ о своем вступлении в Секретариат ЭКО. Таким же образом, страны-члены, присоединяющиеся к Соглашению согласно указанному выше пункту а)/(ii), передают ратификационную грамоту в Секретариат ЭКО.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VIII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Настоящее Соглашение вступает в силу на шестидесятый день после того, как более трех стран-членов в соответствии со Статьей VII: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(i) подписали без оговорок в отношении ратификации и передали документ о своем вступлении в Секретариат ЭКО.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(ii) подписали и ратифицировали Соглашение и передали ратификационную грамоту в Секретариат ЭКО.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случае вступления какой-либо страны-члена в Соглашение после его вступления в силу, последнее вступает в силу в отношении данной страны-члена на шестидесятый день после передачи документа о ее вступлении или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IX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ЭКО известит страны-члены ЭКО: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дате вступления в силу настоящего Соглашения в странах-членах ЭКО, подписавших Соглашение без оговорок в отношении ратификации или подписавших и ратифицировавших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 любых замечаниях, полученных в соответствии со Статьями V или IХ, и дате вступления их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период. 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Каждая Договаривающаяся Сторона может выйти из Соглашения, уведомив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этом Секретариат ЭКО за шестьдесят дней заранее.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ПОДТВЕРЖДЕНИЕ ЧЕГО нижеперечисленные полномочные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 подписали настоящее Соглашение.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день 15 марта 1995 года на английском языке в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экземплярах-оригиналах, которые будут переданы в Секретариат ЭКО,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который, в свою очередь, передаст одну заверенную копию каждой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стране-члену.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Исламского Государства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Азербайджанской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Исламской Республики Иран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Исламской Республики Пакистан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