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c161" w14:textId="b1bc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регистрации сделок с ценными бумагами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5 марта 1997 года N 78. Утратил силу - Законом РК от 2 июля 2003 года N 461.</w:t>
      </w:r>
    </w:p>
    <w:p>
      <w:pPr>
        <w:spacing w:after="0"/>
        <w:ind w:left="0"/>
        <w:jc w:val="both"/>
      </w:pPr>
      <w:r>
        <w:rPr>
          <w:rFonts w:ascii="Times New Roman"/>
          <w:b w:val="false"/>
          <w:i w:val="false"/>
          <w:color w:val="ff0000"/>
          <w:sz w:val="28"/>
        </w:rPr>
        <w:t xml:space="preserve">
      Сноска. Утратил силу Законом РК от 02.07.2003 </w:t>
      </w:r>
      <w:r>
        <w:rPr>
          <w:rFonts w:ascii="Times New Roman"/>
          <w:b w:val="false"/>
          <w:i w:val="false"/>
          <w:color w:val="ff0000"/>
          <w:sz w:val="28"/>
        </w:rPr>
        <w:t>№ 461</w:t>
      </w:r>
      <w:r>
        <w:rPr>
          <w:rFonts w:ascii="Times New Roman"/>
          <w:b w:val="false"/>
          <w:i w:val="false"/>
          <w:color w:val="ff0000"/>
          <w:sz w:val="28"/>
        </w:rPr>
        <w:t xml:space="preserve"> (вводится в действие со дня его официального опубликования).</w:t>
      </w:r>
    </w:p>
    <w:bookmarkStart w:name="z0" w:id="0"/>
    <w:p>
      <w:pPr>
        <w:spacing w:after="0"/>
        <w:ind w:left="0"/>
        <w:jc w:val="both"/>
      </w:pPr>
      <w:r>
        <w:rPr>
          <w:rFonts w:ascii="Times New Roman"/>
          <w:b w:val="false"/>
          <w:i w:val="false"/>
          <w:color w:val="000000"/>
          <w:sz w:val="28"/>
        </w:rPr>
        <w:t xml:space="preserve">
      Настоящий Закон регулирует деятельность профессиональных участников рынка ценных бумаг, осуществляющих регистрацию сделок с ценными бумагами в целях защиты имущественных прав и интересов собственников ценных бумаг. </w:t>
      </w:r>
    </w:p>
    <w:bookmarkEnd w:id="0"/>
    <w:bookmarkStart w:name="z1" w:id="1"/>
    <w:p>
      <w:pPr>
        <w:spacing w:after="0"/>
        <w:ind w:left="0"/>
        <w:jc w:val="left"/>
      </w:pPr>
      <w:r>
        <w:rPr>
          <w:rFonts w:ascii="Times New Roman"/>
          <w:b/>
          <w:i w:val="false"/>
          <w:color w:val="000000"/>
        </w:rPr>
        <w:t xml:space="preserve"> Глава I. Общие положения</w:t>
      </w:r>
    </w:p>
    <w:bookmarkEnd w:id="1"/>
    <w:p>
      <w:pPr>
        <w:spacing w:after="0"/>
        <w:ind w:left="0"/>
        <w:jc w:val="both"/>
      </w:pPr>
      <w:r>
        <w:rPr>
          <w:rFonts w:ascii="Times New Roman"/>
          <w:b/>
          <w:i w:val="false"/>
          <w:color w:val="000000"/>
          <w:sz w:val="28"/>
        </w:rPr>
        <w:t xml:space="preserve">Статья 1. Законодательство о регистрации сделок с ценными бумагами </w:t>
      </w:r>
    </w:p>
    <w:p>
      <w:pPr>
        <w:spacing w:after="0"/>
        <w:ind w:left="0"/>
        <w:jc w:val="both"/>
      </w:pPr>
      <w:r>
        <w:rPr>
          <w:rFonts w:ascii="Times New Roman"/>
          <w:b w:val="false"/>
          <w:i w:val="false"/>
          <w:color w:val="000000"/>
          <w:sz w:val="28"/>
        </w:rPr>
        <w:t xml:space="preserve">
      Законодательство о регистрации сделок с ценными бумагами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нормах Гражданского кодекса Республики Казахстан и состоит из настоящего Закона, других законодательных актов Республики Казахстан, нормативных правовых актов Президента Республики Казахстан, Правительства Республики Казахстан и государственного органа, регулирующего отношения в области выпуска и обращения ценных бумаг (далее-уполномоченный орган). </w:t>
      </w:r>
    </w:p>
    <w:p>
      <w:pPr>
        <w:spacing w:after="0"/>
        <w:ind w:left="0"/>
        <w:jc w:val="both"/>
      </w:pPr>
      <w:r>
        <w:rPr>
          <w:rFonts w:ascii="Times New Roman"/>
          <w:b/>
          <w:i w:val="false"/>
          <w:color w:val="000000"/>
          <w:sz w:val="28"/>
        </w:rPr>
        <w:t xml:space="preserve">Статья 2. Принцип единства места регистрации сделок с ценными бумагами </w:t>
      </w:r>
    </w:p>
    <w:p>
      <w:pPr>
        <w:spacing w:after="0"/>
        <w:ind w:left="0"/>
        <w:jc w:val="both"/>
      </w:pPr>
      <w:r>
        <w:rPr>
          <w:rFonts w:ascii="Times New Roman"/>
          <w:b w:val="false"/>
          <w:i w:val="false"/>
          <w:color w:val="000000"/>
          <w:sz w:val="28"/>
        </w:rPr>
        <w:t xml:space="preserve">
      1. Регистрация сделок с ценными бумагами в конкретный момент времени осуществляется по месту их регистрации одним из следующих профессиональных участников рынка ценных бумаг: брокером-дилером, кастодианом, центральным депозитарием или регистратором. </w:t>
      </w:r>
    </w:p>
    <w:p>
      <w:pPr>
        <w:spacing w:after="0"/>
        <w:ind w:left="0"/>
        <w:jc w:val="both"/>
      </w:pPr>
      <w:r>
        <w:rPr>
          <w:rFonts w:ascii="Times New Roman"/>
          <w:b w:val="false"/>
          <w:i w:val="false"/>
          <w:color w:val="000000"/>
          <w:sz w:val="28"/>
        </w:rPr>
        <w:t xml:space="preserve">
      Регистрация сделок с ценными бумагами, связанных с переходом прав на ценные бумаги от одного лица к другому, - закрепление факта совершения сделки путем внесения записей по счетам клиентов номинальным держателем или по лицевым счетам в реестр держателей ценных бумаг регистратором. </w:t>
      </w:r>
    </w:p>
    <w:p>
      <w:pPr>
        <w:spacing w:after="0"/>
        <w:ind w:left="0"/>
        <w:jc w:val="both"/>
      </w:pPr>
      <w:r>
        <w:rPr>
          <w:rFonts w:ascii="Times New Roman"/>
          <w:b w:val="false"/>
          <w:i w:val="false"/>
          <w:color w:val="000000"/>
          <w:sz w:val="28"/>
        </w:rPr>
        <w:t xml:space="preserve">
      Сделки с ценными бумагами подлежат обязательной регистрации в порядке, установленном настоящим Законом и законодательными актами Республики Казахстан. </w:t>
      </w:r>
    </w:p>
    <w:p>
      <w:pPr>
        <w:spacing w:after="0"/>
        <w:ind w:left="0"/>
        <w:jc w:val="both"/>
      </w:pPr>
      <w:r>
        <w:rPr>
          <w:rFonts w:ascii="Times New Roman"/>
          <w:b w:val="false"/>
          <w:i w:val="false"/>
          <w:color w:val="000000"/>
          <w:sz w:val="28"/>
        </w:rPr>
        <w:t xml:space="preserve">
      2. Подтверждение прав на ценные бумаги осуществляется лицом, регистрирующим сделки с данными ценными бумагами.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 внесены изменения - Законом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Глава II. НОМИНАЛЬНОЕ ДЕРЖАНИЕ ЦЕННЫХ БУМАГ</w:t>
      </w:r>
    </w:p>
    <w:bookmarkEnd w:id="2"/>
    <w:p>
      <w:pPr>
        <w:spacing w:after="0"/>
        <w:ind w:left="0"/>
        <w:jc w:val="both"/>
      </w:pPr>
      <w:r>
        <w:rPr>
          <w:rFonts w:ascii="Times New Roman"/>
          <w:b/>
          <w:i w:val="false"/>
          <w:color w:val="000000"/>
          <w:sz w:val="28"/>
        </w:rPr>
        <w:t xml:space="preserve">Статья 3. Номинальное держание ценных бумаг </w:t>
      </w:r>
    </w:p>
    <w:p>
      <w:pPr>
        <w:spacing w:after="0"/>
        <w:ind w:left="0"/>
        <w:jc w:val="both"/>
      </w:pPr>
      <w:r>
        <w:rPr>
          <w:rFonts w:ascii="Times New Roman"/>
          <w:b w:val="false"/>
          <w:i w:val="false"/>
          <w:color w:val="000000"/>
          <w:sz w:val="28"/>
        </w:rPr>
        <w:t xml:space="preserve">
      1. Номинальное держание ценных бумаг - отношения, возникающее между номинальным держателем и его клиентом на основании заключенного между ними договора о номинальном держании ценных бумаг или по иным основаниям, установленным законодательством Республики Казахстан о рынке ценных бумаг, в соответствии с которыми номинальный держатель обязуется осуществлять от своего имени управление переданными в его владение, пользование или распоряжение ценными бумагами в интересах клиента или иного лица, в интересах которого осуществляется номинальное держание. </w:t>
      </w:r>
    </w:p>
    <w:p>
      <w:pPr>
        <w:spacing w:after="0"/>
        <w:ind w:left="0"/>
        <w:jc w:val="both"/>
      </w:pPr>
      <w:r>
        <w:rPr>
          <w:rFonts w:ascii="Times New Roman"/>
          <w:b w:val="false"/>
          <w:i w:val="false"/>
          <w:color w:val="000000"/>
          <w:sz w:val="28"/>
        </w:rPr>
        <w:t xml:space="preserve">
      Ценные бумаги, принадлежащие клиентам номинального держателя или находящиеся в номинальном держании, не подлежат взысканию в пользу кредиторов данного номинального держателя. </w:t>
      </w:r>
    </w:p>
    <w:p>
      <w:pPr>
        <w:spacing w:after="0"/>
        <w:ind w:left="0"/>
        <w:jc w:val="both"/>
      </w:pPr>
      <w:r>
        <w:rPr>
          <w:rFonts w:ascii="Times New Roman"/>
          <w:b w:val="false"/>
          <w:i w:val="false"/>
          <w:color w:val="000000"/>
          <w:sz w:val="28"/>
        </w:rPr>
        <w:t xml:space="preserve">
      К договору о номинальном держании ценных бумаг применяются соответственно правила о договоре доверительного управления имуществом, установленные законодательством Республики Казахстан. </w:t>
      </w:r>
    </w:p>
    <w:p>
      <w:pPr>
        <w:spacing w:after="0"/>
        <w:ind w:left="0"/>
        <w:jc w:val="both"/>
      </w:pPr>
      <w:r>
        <w:rPr>
          <w:rFonts w:ascii="Times New Roman"/>
          <w:b w:val="false"/>
          <w:i w:val="false"/>
          <w:color w:val="000000"/>
          <w:sz w:val="28"/>
        </w:rPr>
        <w:t xml:space="preserve">
      2. Порядок регистрации номинальным держателем сделок с ценными бумагами устанавливается настоящим Законом и законодательством Республики Казахстан о рынке ценных бумаг.    </w:t>
      </w:r>
    </w:p>
    <w:p>
      <w:pPr>
        <w:spacing w:after="0"/>
        <w:ind w:left="0"/>
        <w:jc w:val="both"/>
      </w:pPr>
      <w:r>
        <w:rPr>
          <w:rFonts w:ascii="Times New Roman"/>
          <w:b w:val="false"/>
          <w:i w:val="false"/>
          <w:color w:val="000000"/>
          <w:sz w:val="28"/>
        </w:rPr>
        <w:t xml:space="preserve">
      3. Сделки с ценными бумагами между держателями ценных бумаг одного номинального держателя ценных бумаг не отражаются у регистратора или центрального депозитария, клиентом которого является номинальный держатель. </w:t>
      </w:r>
    </w:p>
    <w:p>
      <w:pPr>
        <w:spacing w:after="0"/>
        <w:ind w:left="0"/>
        <w:jc w:val="both"/>
      </w:pPr>
      <w:r>
        <w:rPr>
          <w:rFonts w:ascii="Times New Roman"/>
          <w:b w:val="false"/>
          <w:i w:val="false"/>
          <w:color w:val="000000"/>
          <w:sz w:val="28"/>
        </w:rPr>
        <w:t xml:space="preserve">
      4. По требованию регистратора для осуществления собственниками прав, связанных с ценными бумагами, номинальный держатель обязан предоставить список зарегистрированных держателей ценных бумаг, номинальным держателем которых он является на определенную дату. В список не включаются те держатели ценных бумаг, которые не предоставили номинальному держателю права на раскрытие указанной информации. </w:t>
      </w:r>
    </w:p>
    <w:p>
      <w:pPr>
        <w:spacing w:after="0"/>
        <w:ind w:left="0"/>
        <w:jc w:val="both"/>
      </w:pPr>
      <w:r>
        <w:rPr>
          <w:rFonts w:ascii="Times New Roman"/>
          <w:b w:val="false"/>
          <w:i w:val="false"/>
          <w:color w:val="000000"/>
          <w:sz w:val="28"/>
        </w:rPr>
        <w:t xml:space="preserve">
      По требованию Национального Банка Республики Казахстан в случаях, предусмотренных законодательными актами, в целях реализации его контрольных и надзорных функций номинальный держатель обязан представить список всех зарегистрированных держателей акций, номинальным держателем которых он является на определенную дату. </w:t>
      </w:r>
    </w:p>
    <w:p>
      <w:pPr>
        <w:spacing w:after="0"/>
        <w:ind w:left="0"/>
        <w:jc w:val="both"/>
      </w:pPr>
      <w:r>
        <w:rPr>
          <w:rFonts w:ascii="Times New Roman"/>
          <w:b w:val="false"/>
          <w:i w:val="false"/>
          <w:color w:val="000000"/>
          <w:sz w:val="28"/>
        </w:rPr>
        <w:t xml:space="preserve">
      В случае необоснованного отказа от предоставления указанных списков регистратору, эмитенту или центральному депозитарию, а также Национальному Банку Республики Казахстан номинальный держатель ценных бумаг несет ответственность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Номинальный держатель осуществляет учет собственных ценных бумаг и ценных бумаг клиентов обособленно. Методология и правила ведения учета по ценным бумагам определяются в установленном законодательством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 внесены изменения - Законом РК от 2 марта 2001 г. N </w:t>
      </w:r>
      <w:r>
        <w:rPr>
          <w:rFonts w:ascii="Times New Roman"/>
          <w:b w:val="false"/>
          <w:i w:val="false"/>
          <w:color w:val="000000"/>
          <w:sz w:val="28"/>
        </w:rPr>
        <w:t xml:space="preserve">162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 Номинальные держатели ценных бумаг </w:t>
      </w:r>
    </w:p>
    <w:p>
      <w:pPr>
        <w:spacing w:after="0"/>
        <w:ind w:left="0"/>
        <w:jc w:val="both"/>
      </w:pPr>
      <w:r>
        <w:rPr>
          <w:rFonts w:ascii="Times New Roman"/>
          <w:b w:val="false"/>
          <w:i w:val="false"/>
          <w:color w:val="000000"/>
          <w:sz w:val="28"/>
        </w:rPr>
        <w:t xml:space="preserve">
      1. Номинальными держателями ценных бумаг могут выступать: </w:t>
      </w:r>
    </w:p>
    <w:p>
      <w:pPr>
        <w:spacing w:after="0"/>
        <w:ind w:left="0"/>
        <w:jc w:val="both"/>
      </w:pPr>
      <w:r>
        <w:rPr>
          <w:rFonts w:ascii="Times New Roman"/>
          <w:b w:val="false"/>
          <w:i w:val="false"/>
          <w:color w:val="000000"/>
          <w:sz w:val="28"/>
        </w:rPr>
        <w:t xml:space="preserve">
      1)центральный депозитарий; </w:t>
      </w:r>
    </w:p>
    <w:p>
      <w:pPr>
        <w:spacing w:after="0"/>
        <w:ind w:left="0"/>
        <w:jc w:val="both"/>
      </w:pPr>
      <w:r>
        <w:rPr>
          <w:rFonts w:ascii="Times New Roman"/>
          <w:b w:val="false"/>
          <w:i w:val="false"/>
          <w:color w:val="000000"/>
          <w:sz w:val="28"/>
        </w:rPr>
        <w:t xml:space="preserve">
      2) кастодианы; </w:t>
      </w:r>
    </w:p>
    <w:p>
      <w:pPr>
        <w:spacing w:after="0"/>
        <w:ind w:left="0"/>
        <w:jc w:val="both"/>
      </w:pPr>
      <w:r>
        <w:rPr>
          <w:rFonts w:ascii="Times New Roman"/>
          <w:b w:val="false"/>
          <w:i w:val="false"/>
          <w:color w:val="000000"/>
          <w:sz w:val="28"/>
        </w:rPr>
        <w:t xml:space="preserve">
      3) брокеры-дилеры, имеющие лицензию уполномоченного органа на </w:t>
      </w:r>
    </w:p>
    <w:p>
      <w:pPr>
        <w:spacing w:after="0"/>
        <w:ind w:left="0"/>
        <w:jc w:val="both"/>
      </w:pPr>
      <w:r>
        <w:rPr>
          <w:rFonts w:ascii="Times New Roman"/>
          <w:b w:val="false"/>
          <w:i w:val="false"/>
          <w:color w:val="000000"/>
          <w:sz w:val="28"/>
        </w:rPr>
        <w:t xml:space="preserve">
      осуществление регистрации сделок с ценными бумагами. </w:t>
      </w:r>
    </w:p>
    <w:p>
      <w:pPr>
        <w:spacing w:after="0"/>
        <w:ind w:left="0"/>
        <w:jc w:val="both"/>
      </w:pPr>
      <w:r>
        <w:rPr>
          <w:rFonts w:ascii="Times New Roman"/>
          <w:b w:val="false"/>
          <w:i w:val="false"/>
          <w:color w:val="000000"/>
          <w:sz w:val="28"/>
        </w:rPr>
        <w:t xml:space="preserve">
      2. Клиентами центрального депозитария являются брокеры-дилеры и кастодианы. </w:t>
      </w:r>
    </w:p>
    <w:p>
      <w:pPr>
        <w:spacing w:after="0"/>
        <w:ind w:left="0"/>
        <w:jc w:val="both"/>
      </w:pPr>
      <w:r>
        <w:rPr>
          <w:rFonts w:ascii="Times New Roman"/>
          <w:b w:val="false"/>
          <w:i w:val="false"/>
          <w:color w:val="000000"/>
          <w:sz w:val="28"/>
        </w:rPr>
        <w:t xml:space="preserve">
      Клиентами брокеров-дилеров и кастодианов как номинальных держателей являются инвесторы. </w:t>
      </w:r>
    </w:p>
    <w:p>
      <w:pPr>
        <w:spacing w:after="0"/>
        <w:ind w:left="0"/>
        <w:jc w:val="both"/>
      </w:pPr>
      <w:r>
        <w:rPr>
          <w:rFonts w:ascii="Times New Roman"/>
          <w:b w:val="false"/>
          <w:i w:val="false"/>
          <w:color w:val="000000"/>
          <w:sz w:val="28"/>
        </w:rPr>
        <w:t xml:space="preserve">
      3. Подтверждение прав на ценные бумаги номинальными держателями осуществляется в порядке, установленном законодательством Республики Казахстан о рынке ценных бумаг.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 внесены изменения - Законом РК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Функции номинального держателя ценных бумаг </w:t>
      </w:r>
    </w:p>
    <w:p>
      <w:pPr>
        <w:spacing w:after="0"/>
        <w:ind w:left="0"/>
        <w:jc w:val="both"/>
      </w:pPr>
      <w:r>
        <w:rPr>
          <w:rFonts w:ascii="Times New Roman"/>
          <w:b w:val="false"/>
          <w:i w:val="false"/>
          <w:color w:val="000000"/>
          <w:sz w:val="28"/>
        </w:rPr>
        <w:t xml:space="preserve">
      Основными функциями номинального держателя ценных бумаг являются: </w:t>
      </w:r>
    </w:p>
    <w:p>
      <w:pPr>
        <w:spacing w:after="0"/>
        <w:ind w:left="0"/>
        <w:jc w:val="both"/>
      </w:pPr>
      <w:r>
        <w:rPr>
          <w:rFonts w:ascii="Times New Roman"/>
          <w:b w:val="false"/>
          <w:i w:val="false"/>
          <w:color w:val="000000"/>
          <w:sz w:val="28"/>
        </w:rPr>
        <w:t xml:space="preserve">
      1) учет ценных бумаг клиентов путем открытия счетов каждому клиенту; </w:t>
      </w:r>
    </w:p>
    <w:p>
      <w:pPr>
        <w:spacing w:after="0"/>
        <w:ind w:left="0"/>
        <w:jc w:val="both"/>
      </w:pPr>
      <w:r>
        <w:rPr>
          <w:rFonts w:ascii="Times New Roman"/>
          <w:b w:val="false"/>
          <w:i w:val="false"/>
          <w:color w:val="000000"/>
          <w:sz w:val="28"/>
        </w:rPr>
        <w:t xml:space="preserve">
      2) регистрация сделок с ценными бумагами клиентов и фактов их </w:t>
      </w:r>
    </w:p>
    <w:p>
      <w:pPr>
        <w:spacing w:after="0"/>
        <w:ind w:left="0"/>
        <w:jc w:val="both"/>
      </w:pPr>
      <w:r>
        <w:rPr>
          <w:rFonts w:ascii="Times New Roman"/>
          <w:b w:val="false"/>
          <w:i w:val="false"/>
          <w:color w:val="000000"/>
          <w:sz w:val="28"/>
        </w:rPr>
        <w:t xml:space="preserve">
      обременения; </w:t>
      </w:r>
    </w:p>
    <w:p>
      <w:pPr>
        <w:spacing w:after="0"/>
        <w:ind w:left="0"/>
        <w:jc w:val="both"/>
      </w:pPr>
      <w:r>
        <w:rPr>
          <w:rFonts w:ascii="Times New Roman"/>
          <w:b w:val="false"/>
          <w:i w:val="false"/>
          <w:color w:val="000000"/>
          <w:sz w:val="28"/>
        </w:rPr>
        <w:t xml:space="preserve">
      3) подтверждение прав на ценные бумаги клиентов; </w:t>
      </w:r>
    </w:p>
    <w:p>
      <w:pPr>
        <w:spacing w:after="0"/>
        <w:ind w:left="0"/>
        <w:jc w:val="both"/>
      </w:pPr>
      <w:r>
        <w:rPr>
          <w:rFonts w:ascii="Times New Roman"/>
          <w:b w:val="false"/>
          <w:i w:val="false"/>
          <w:color w:val="000000"/>
          <w:sz w:val="28"/>
        </w:rPr>
        <w:t xml:space="preserve">
      4) обеспечение наличия ценных бумаг клиентов и возможности </w:t>
      </w:r>
    </w:p>
    <w:p>
      <w:pPr>
        <w:spacing w:after="0"/>
        <w:ind w:left="0"/>
        <w:jc w:val="both"/>
      </w:pPr>
      <w:r>
        <w:rPr>
          <w:rFonts w:ascii="Times New Roman"/>
          <w:b w:val="false"/>
          <w:i w:val="false"/>
          <w:color w:val="000000"/>
          <w:sz w:val="28"/>
        </w:rPr>
        <w:t xml:space="preserve">
      осуществления с указанными ценными бумагами сделок; </w:t>
      </w:r>
    </w:p>
    <w:p>
      <w:pPr>
        <w:spacing w:after="0"/>
        <w:ind w:left="0"/>
        <w:jc w:val="both"/>
      </w:pPr>
      <w:r>
        <w:rPr>
          <w:rFonts w:ascii="Times New Roman"/>
          <w:b w:val="false"/>
          <w:i w:val="false"/>
          <w:color w:val="000000"/>
          <w:sz w:val="28"/>
        </w:rPr>
        <w:t xml:space="preserve">
      5) выполнение функций платежного агента; </w:t>
      </w:r>
    </w:p>
    <w:p>
      <w:pPr>
        <w:spacing w:after="0"/>
        <w:ind w:left="0"/>
        <w:jc w:val="both"/>
      </w:pPr>
      <w:r>
        <w:rPr>
          <w:rFonts w:ascii="Times New Roman"/>
          <w:b w:val="false"/>
          <w:i w:val="false"/>
          <w:color w:val="000000"/>
          <w:sz w:val="28"/>
        </w:rPr>
        <w:t xml:space="preserve">
      6) обеспечение получения клиентами информации, касающейся переданных в номинальное держание ценных бумаг; </w:t>
      </w:r>
    </w:p>
    <w:p>
      <w:pPr>
        <w:spacing w:after="0"/>
        <w:ind w:left="0"/>
        <w:jc w:val="both"/>
      </w:pPr>
      <w:r>
        <w:rPr>
          <w:rFonts w:ascii="Times New Roman"/>
          <w:b w:val="false"/>
          <w:i w:val="false"/>
          <w:color w:val="000000"/>
          <w:sz w:val="28"/>
        </w:rPr>
        <w:t xml:space="preserve">
      7) иные функции в соответствии с договором на номинальное держание ценных бумаг, не противоречащие законодательству Республики </w:t>
      </w:r>
    </w:p>
    <w:p>
      <w:pPr>
        <w:spacing w:after="0"/>
        <w:ind w:left="0"/>
        <w:jc w:val="both"/>
      </w:pPr>
      <w:r>
        <w:rPr>
          <w:rFonts w:ascii="Times New Roman"/>
          <w:b w:val="false"/>
          <w:i w:val="false"/>
          <w:color w:val="000000"/>
          <w:sz w:val="28"/>
        </w:rPr>
        <w:t xml:space="preserve">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 внесены изменения - Законом РК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Статья 5-1. Договор о номинальном держании </w:t>
      </w:r>
    </w:p>
    <w:p>
      <w:pPr>
        <w:spacing w:after="0"/>
        <w:ind w:left="0"/>
        <w:jc w:val="both"/>
      </w:pPr>
      <w:r>
        <w:rPr>
          <w:rFonts w:ascii="Times New Roman"/>
          <w:b w:val="false"/>
          <w:i w:val="false"/>
          <w:color w:val="000000"/>
          <w:sz w:val="28"/>
        </w:rPr>
        <w:t xml:space="preserve">
      1. Перед заключением договора о номинальном держании ценных бумаг номинальный держатель обязан ознакомить клиента с условиями выполнения им деятельности в качестве номинального держателя. </w:t>
      </w:r>
    </w:p>
    <w:p>
      <w:pPr>
        <w:spacing w:after="0"/>
        <w:ind w:left="0"/>
        <w:jc w:val="both"/>
      </w:pPr>
      <w:r>
        <w:rPr>
          <w:rFonts w:ascii="Times New Roman"/>
          <w:b w:val="false"/>
          <w:i w:val="false"/>
          <w:color w:val="000000"/>
          <w:sz w:val="28"/>
        </w:rPr>
        <w:t xml:space="preserve">
      2. Договор о номинальном держании должен содержать: </w:t>
      </w:r>
    </w:p>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
      2) права и обязанности сторон, включая обязательства номинального держателя по соблюдению коммерческой тайны о счетах клиента; </w:t>
      </w:r>
    </w:p>
    <w:p>
      <w:pPr>
        <w:spacing w:after="0"/>
        <w:ind w:left="0"/>
        <w:jc w:val="both"/>
      </w:pPr>
      <w:r>
        <w:rPr>
          <w:rFonts w:ascii="Times New Roman"/>
          <w:b w:val="false"/>
          <w:i w:val="false"/>
          <w:color w:val="000000"/>
          <w:sz w:val="28"/>
        </w:rPr>
        <w:t xml:space="preserve">
      3) размер и порядок оплаты услуг номинального держателя; </w:t>
      </w:r>
    </w:p>
    <w:p>
      <w:pPr>
        <w:spacing w:after="0"/>
        <w:ind w:left="0"/>
        <w:jc w:val="both"/>
      </w:pPr>
      <w:r>
        <w:rPr>
          <w:rFonts w:ascii="Times New Roman"/>
          <w:b w:val="false"/>
          <w:i w:val="false"/>
          <w:color w:val="000000"/>
          <w:sz w:val="28"/>
        </w:rPr>
        <w:t xml:space="preserve">
      4) форму и периодичность отчетности номинального держателя перед клиентом; </w:t>
      </w:r>
    </w:p>
    <w:p>
      <w:pPr>
        <w:spacing w:after="0"/>
        <w:ind w:left="0"/>
        <w:jc w:val="both"/>
      </w:pPr>
      <w:r>
        <w:rPr>
          <w:rFonts w:ascii="Times New Roman"/>
          <w:b w:val="false"/>
          <w:i w:val="false"/>
          <w:color w:val="000000"/>
          <w:sz w:val="28"/>
        </w:rPr>
        <w:t xml:space="preserve">
      5) ответственность сторон за нарушение условий договора; </w:t>
      </w:r>
    </w:p>
    <w:p>
      <w:pPr>
        <w:spacing w:after="0"/>
        <w:ind w:left="0"/>
        <w:jc w:val="both"/>
      </w:pPr>
      <w:r>
        <w:rPr>
          <w:rFonts w:ascii="Times New Roman"/>
          <w:b w:val="false"/>
          <w:i w:val="false"/>
          <w:color w:val="000000"/>
          <w:sz w:val="28"/>
        </w:rPr>
        <w:t xml:space="preserve">
      6) условия и порядок получения дохода по ценным бумагам и зачисление его на счет клиента (выгодоприобретателя). </w:t>
      </w:r>
    </w:p>
    <w:p>
      <w:pPr>
        <w:spacing w:after="0"/>
        <w:ind w:left="0"/>
        <w:jc w:val="both"/>
      </w:pPr>
      <w:r>
        <w:rPr>
          <w:rFonts w:ascii="Times New Roman"/>
          <w:b w:val="false"/>
          <w:i w:val="false"/>
          <w:color w:val="000000"/>
          <w:sz w:val="28"/>
        </w:rPr>
        <w:t xml:space="preserve">
      Помимо вышеперечисленных положений, договор может содержать другие условия, не противоречащие законодательству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5-1 - Законом РК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Глава III. ДЕЯТЕЛЬНОСТЬ ПО ВЕДЕНИЮ РЕЕСТРА</w:t>
      </w:r>
      <w:r>
        <w:br/>
      </w:r>
      <w:r>
        <w:rPr>
          <w:rFonts w:ascii="Times New Roman"/>
          <w:b/>
          <w:i w:val="false"/>
          <w:color w:val="000000"/>
        </w:rPr>
        <w:t>ДЕРЖАТЕЛЕЙ ЦЕННЫХ БУМАГ</w:t>
      </w:r>
    </w:p>
    <w:bookmarkEnd w:id="3"/>
    <w:p>
      <w:pPr>
        <w:spacing w:after="0"/>
        <w:ind w:left="0"/>
        <w:jc w:val="both"/>
      </w:pPr>
      <w:r>
        <w:rPr>
          <w:rFonts w:ascii="Times New Roman"/>
          <w:b/>
          <w:i w:val="false"/>
          <w:color w:val="000000"/>
          <w:sz w:val="28"/>
        </w:rPr>
        <w:t xml:space="preserve">Статья 6. Деятельность регистратора </w:t>
      </w:r>
    </w:p>
    <w:p>
      <w:pPr>
        <w:spacing w:after="0"/>
        <w:ind w:left="0"/>
        <w:jc w:val="both"/>
      </w:pPr>
      <w:r>
        <w:rPr>
          <w:rFonts w:ascii="Times New Roman"/>
          <w:b w:val="false"/>
          <w:i w:val="false"/>
          <w:color w:val="000000"/>
          <w:sz w:val="28"/>
        </w:rPr>
        <w:t xml:space="preserve">
      Деятельность регистратора заключается в предоставлении услуг по ведению реестра держателей ценных бумаг и регистрации сделок с ценными бумагами и осуществляется на основании договора посредством сбора, регистрации, обработки, хранения и предоставления данных, составляющих систему ведения реестра держателей ценных бумаг. </w:t>
      </w:r>
    </w:p>
    <w:p>
      <w:pPr>
        <w:spacing w:after="0"/>
        <w:ind w:left="0"/>
        <w:jc w:val="both"/>
      </w:pPr>
      <w:r>
        <w:rPr>
          <w:rFonts w:ascii="Times New Roman"/>
          <w:b/>
          <w:i w:val="false"/>
          <w:color w:val="000000"/>
          <w:sz w:val="28"/>
        </w:rPr>
        <w:t xml:space="preserve">Статья 7. Регистратор </w:t>
      </w:r>
    </w:p>
    <w:p>
      <w:pPr>
        <w:spacing w:after="0"/>
        <w:ind w:left="0"/>
        <w:jc w:val="both"/>
      </w:pPr>
      <w:r>
        <w:rPr>
          <w:rFonts w:ascii="Times New Roman"/>
          <w:b w:val="false"/>
          <w:i w:val="false"/>
          <w:color w:val="000000"/>
          <w:sz w:val="28"/>
        </w:rPr>
        <w:t xml:space="preserve">
      1. Деятельность по ведению реестра держателей ценных бумаг эмитента является исключительным видом деятельности на рынке ценных бумаг и не может совмещаться с иными видами профессиональной деятельности на рынке ценных бумаг, за исключением случаев, установленных настоящим Законом и иными законодательными актами Республики Казахстан. </w:t>
      </w:r>
    </w:p>
    <w:p>
      <w:pPr>
        <w:spacing w:after="0"/>
        <w:ind w:left="0"/>
        <w:jc w:val="both"/>
      </w:pPr>
      <w:r>
        <w:rPr>
          <w:rFonts w:ascii="Times New Roman"/>
          <w:b w:val="false"/>
          <w:i w:val="false"/>
          <w:color w:val="000000"/>
          <w:sz w:val="28"/>
        </w:rPr>
        <w:t xml:space="preserve">
      2. Уполномоченный орган вправе устанавливать максимальный размер, порядок и принципы оплаты услуг регистратора эмитентом и держателями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 внесены изменения - Законом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Новая редакция - Законом РК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 Реестр держателей ценных бумаг </w:t>
      </w:r>
    </w:p>
    <w:p>
      <w:pPr>
        <w:spacing w:after="0"/>
        <w:ind w:left="0"/>
        <w:jc w:val="both"/>
      </w:pPr>
      <w:r>
        <w:rPr>
          <w:rFonts w:ascii="Times New Roman"/>
          <w:b w:val="false"/>
          <w:i w:val="false"/>
          <w:color w:val="000000"/>
          <w:sz w:val="28"/>
        </w:rPr>
        <w:t xml:space="preserve">
      1. Реестр держателей ценных бумаг - часть системы ведения реестра, представляющего официальный список держателей ценных бумаг, составленный на определенную дату и позволяющий идентифицировать этих держателей, а также вид и количество принадлежащих им ценных бумаг. </w:t>
      </w:r>
    </w:p>
    <w:p>
      <w:pPr>
        <w:spacing w:after="0"/>
        <w:ind w:left="0"/>
        <w:jc w:val="both"/>
      </w:pPr>
      <w:r>
        <w:rPr>
          <w:rFonts w:ascii="Times New Roman"/>
          <w:b w:val="false"/>
          <w:i w:val="false"/>
          <w:color w:val="000000"/>
          <w:sz w:val="28"/>
        </w:rPr>
        <w:t xml:space="preserve">
      Система ведения реестра держателей ценных бумаг - совокупность данных об эмитенте, выпуска ценных бумаг и держателях ценных бумаг, обеспечивающая идентификацию зарегистрированных держателей ценных бумаг на определенную дату и регистрацию сделок с ценными бумагами. </w:t>
      </w:r>
    </w:p>
    <w:p>
      <w:pPr>
        <w:spacing w:after="0"/>
        <w:ind w:left="0"/>
        <w:jc w:val="both"/>
      </w:pPr>
      <w:r>
        <w:rPr>
          <w:rFonts w:ascii="Times New Roman"/>
          <w:b w:val="false"/>
          <w:i w:val="false"/>
          <w:color w:val="000000"/>
          <w:sz w:val="28"/>
        </w:rPr>
        <w:t xml:space="preserve">
      2. В каждом реестре держателей ценных бумаг производится учет по одному виду ценных бумаг, удостоверяющих одинаковые права и обязанности собственников и эмитента. Учет ценных бумаг одного вида не может осуществляться в разных реестрах. </w:t>
      </w:r>
    </w:p>
    <w:p>
      <w:pPr>
        <w:spacing w:after="0"/>
        <w:ind w:left="0"/>
        <w:jc w:val="both"/>
      </w:pPr>
      <w:r>
        <w:rPr>
          <w:rFonts w:ascii="Times New Roman"/>
          <w:b w:val="false"/>
          <w:i w:val="false"/>
          <w:color w:val="000000"/>
          <w:sz w:val="28"/>
        </w:rPr>
        <w:t xml:space="preserve">
      3. Ведение реестра держателей ценных бумаг может осуществляться в виде бумажной или электронной записи и должно обеспечивать выполнение требований, предъявляемых к ведению и хранению реестра законодательством Республики Казахстан. </w:t>
      </w:r>
    </w:p>
    <w:p>
      <w:pPr>
        <w:spacing w:after="0"/>
        <w:ind w:left="0"/>
        <w:jc w:val="both"/>
      </w:pPr>
      <w:r>
        <w:rPr>
          <w:rFonts w:ascii="Times New Roman"/>
          <w:b w:val="false"/>
          <w:i w:val="false"/>
          <w:color w:val="000000"/>
          <w:sz w:val="28"/>
        </w:rPr>
        <w:t xml:space="preserve">
      4. Эмитенты должны обеспечить создание реестра держателей ценных бумаг не позднее одного месяца с момента государственной регистрации выпуска ценных бумаг в уполномоченном органе и несут ответственность за точность отражения информации в реестре. </w:t>
      </w:r>
    </w:p>
    <w:p>
      <w:pPr>
        <w:spacing w:after="0"/>
        <w:ind w:left="0"/>
        <w:jc w:val="both"/>
      </w:pPr>
      <w:r>
        <w:rPr>
          <w:rFonts w:ascii="Times New Roman"/>
          <w:b w:val="false"/>
          <w:i w:val="false"/>
          <w:color w:val="000000"/>
          <w:sz w:val="28"/>
        </w:rPr>
        <w:t xml:space="preserve">
      5. Условия и порядок создания и хранения реестра устанавливаются уполномоченным органом.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 внесены изменения - Законом РК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 Функции регистратора </w:t>
      </w:r>
    </w:p>
    <w:p>
      <w:pPr>
        <w:spacing w:after="0"/>
        <w:ind w:left="0"/>
        <w:jc w:val="both"/>
      </w:pPr>
      <w:r>
        <w:rPr>
          <w:rFonts w:ascii="Times New Roman"/>
          <w:b w:val="false"/>
          <w:i w:val="false"/>
          <w:color w:val="000000"/>
          <w:sz w:val="28"/>
        </w:rPr>
        <w:t xml:space="preserve">
      1. Основными функциями регистратора являются: </w:t>
      </w:r>
    </w:p>
    <w:p>
      <w:pPr>
        <w:spacing w:after="0"/>
        <w:ind w:left="0"/>
        <w:jc w:val="both"/>
      </w:pPr>
      <w:r>
        <w:rPr>
          <w:rFonts w:ascii="Times New Roman"/>
          <w:b w:val="false"/>
          <w:i w:val="false"/>
          <w:color w:val="000000"/>
          <w:sz w:val="28"/>
        </w:rPr>
        <w:t xml:space="preserve">
      1) регистрация сделок с ценными бумагами и фактов обременения ценных бумаг; </w:t>
      </w:r>
    </w:p>
    <w:p>
      <w:pPr>
        <w:spacing w:after="0"/>
        <w:ind w:left="0"/>
        <w:jc w:val="both"/>
      </w:pPr>
      <w:r>
        <w:rPr>
          <w:rFonts w:ascii="Times New Roman"/>
          <w:b w:val="false"/>
          <w:i w:val="false"/>
          <w:color w:val="000000"/>
          <w:sz w:val="28"/>
        </w:rPr>
        <w:t xml:space="preserve">
      2) подтверждение прав на ценные бумаги держателей ценных бумаг; </w:t>
      </w:r>
    </w:p>
    <w:p>
      <w:pPr>
        <w:spacing w:after="0"/>
        <w:ind w:left="0"/>
        <w:jc w:val="both"/>
      </w:pPr>
      <w:r>
        <w:rPr>
          <w:rFonts w:ascii="Times New Roman"/>
          <w:b w:val="false"/>
          <w:i w:val="false"/>
          <w:color w:val="000000"/>
          <w:sz w:val="28"/>
        </w:rPr>
        <w:t xml:space="preserve">
      3) фиксация на определенную дату, сбор, ведение и хранение реестров держателей ценных бумаг; </w:t>
      </w:r>
    </w:p>
    <w:p>
      <w:pPr>
        <w:spacing w:after="0"/>
        <w:ind w:left="0"/>
        <w:jc w:val="both"/>
      </w:pPr>
      <w:r>
        <w:rPr>
          <w:rFonts w:ascii="Times New Roman"/>
          <w:b w:val="false"/>
          <w:i w:val="false"/>
          <w:color w:val="000000"/>
          <w:sz w:val="28"/>
        </w:rPr>
        <w:t xml:space="preserve">
      4) рассылка извещений и информационных сообщений держателям ценных бумаг, зарегистрированным в реестре, по поручению эмитента; </w:t>
      </w:r>
    </w:p>
    <w:p>
      <w:pPr>
        <w:spacing w:after="0"/>
        <w:ind w:left="0"/>
        <w:jc w:val="both"/>
      </w:pPr>
      <w:r>
        <w:rPr>
          <w:rFonts w:ascii="Times New Roman"/>
          <w:b w:val="false"/>
          <w:i w:val="false"/>
          <w:color w:val="000000"/>
          <w:sz w:val="28"/>
        </w:rPr>
        <w:t xml:space="preserve">
      5) осуществление контроля за соответствием объема ценных бумаг, находящихся в обращении, зарегистрированным параметрам выпуска; </w:t>
      </w:r>
    </w:p>
    <w:p>
      <w:pPr>
        <w:spacing w:after="0"/>
        <w:ind w:left="0"/>
        <w:jc w:val="both"/>
      </w:pPr>
      <w:r>
        <w:rPr>
          <w:rFonts w:ascii="Times New Roman"/>
          <w:b w:val="false"/>
          <w:i w:val="false"/>
          <w:color w:val="000000"/>
          <w:sz w:val="28"/>
        </w:rPr>
        <w:t xml:space="preserve">
      6) предоставление услуг, предусмотренных договором с эмитентом и не противоречащих законодательству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7) информирование Национального Банка Республики Казахстан обо всех сделках с голосующими акциями банка в соответствии с законодательными актами о банковской деятельности. </w:t>
      </w:r>
    </w:p>
    <w:p>
      <w:pPr>
        <w:spacing w:after="0"/>
        <w:ind w:left="0"/>
        <w:jc w:val="both"/>
      </w:pPr>
      <w:r>
        <w:rPr>
          <w:rFonts w:ascii="Times New Roman"/>
          <w:b w:val="false"/>
          <w:i w:val="false"/>
          <w:color w:val="000000"/>
          <w:sz w:val="28"/>
        </w:rPr>
        <w:t xml:space="preserve">
      2. По требованию эмитента регистратор обязан составить реестр и направить его эмитенту в течение двадцати дней после требования. </w:t>
      </w:r>
    </w:p>
    <w:p>
      <w:pPr>
        <w:spacing w:after="0"/>
        <w:ind w:left="0"/>
        <w:jc w:val="both"/>
      </w:pPr>
      <w:r>
        <w:rPr>
          <w:rFonts w:ascii="Times New Roman"/>
          <w:b w:val="false"/>
          <w:i w:val="false"/>
          <w:color w:val="000000"/>
          <w:sz w:val="28"/>
        </w:rPr>
        <w:t xml:space="preserve">
      По требованию Национального Банка Республики Казахстан в целях реализации его контрольных и надзорных функций в случаях, предусмотренных законодательными актами, регистратор составляет список собственников акций и направляет его Национальному Банку в течение двадцати дней после 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 внесены изменения - Законом РК от 2 марта 2001 г. N </w:t>
      </w:r>
      <w:r>
        <w:rPr>
          <w:rFonts w:ascii="Times New Roman"/>
          <w:b w:val="false"/>
          <w:i w:val="false"/>
          <w:color w:val="000000"/>
          <w:sz w:val="28"/>
        </w:rPr>
        <w:t xml:space="preserve">162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 Договор на ведение реестра </w:t>
      </w:r>
    </w:p>
    <w:p>
      <w:pPr>
        <w:spacing w:after="0"/>
        <w:ind w:left="0"/>
        <w:jc w:val="both"/>
      </w:pPr>
      <w:r>
        <w:rPr>
          <w:rFonts w:ascii="Times New Roman"/>
          <w:b w:val="false"/>
          <w:i w:val="false"/>
          <w:color w:val="000000"/>
          <w:sz w:val="28"/>
        </w:rPr>
        <w:t xml:space="preserve">
      1. Договор на ведение реестра держателей ценных бумаг, заключенный между эмитентом и регистратором, является договором, на основании которого эмитент поручает регистратору ведение реестра держателей ценных бумаг. </w:t>
      </w:r>
    </w:p>
    <w:p>
      <w:pPr>
        <w:spacing w:after="0"/>
        <w:ind w:left="0"/>
        <w:jc w:val="both"/>
      </w:pPr>
      <w:r>
        <w:rPr>
          <w:rFonts w:ascii="Times New Roman"/>
          <w:b w:val="false"/>
          <w:i w:val="false"/>
          <w:color w:val="000000"/>
          <w:sz w:val="28"/>
        </w:rPr>
        <w:t xml:space="preserve">
      2. Эмитенты свободны в выборе регистраторов, а регистраторы свободны в выборе принимаемых ими на обслуживание эмитентов за исключением случаев, предусмотренных законодательными актами Республики Казахстан. Эмитент вправе заключить договор только с одним регистратором. </w:t>
      </w:r>
    </w:p>
    <w:p>
      <w:pPr>
        <w:spacing w:after="0"/>
        <w:ind w:left="0"/>
        <w:jc w:val="both"/>
      </w:pPr>
      <w:r>
        <w:rPr>
          <w:rFonts w:ascii="Times New Roman"/>
          <w:b w:val="false"/>
          <w:i w:val="false"/>
          <w:color w:val="000000"/>
          <w:sz w:val="28"/>
        </w:rPr>
        <w:t xml:space="preserve">
      3. Эмитент обязан предоставить регистратору информацию, необходимую для ведения реестра, и не вправе вмешиваться в его деятельность, кроме случаев осуществления контроля за достоверностью отраженной в реестре информации. </w:t>
      </w:r>
    </w:p>
    <w:p>
      <w:pPr>
        <w:spacing w:after="0"/>
        <w:ind w:left="0"/>
        <w:jc w:val="both"/>
      </w:pPr>
      <w:r>
        <w:rPr>
          <w:rFonts w:ascii="Times New Roman"/>
          <w:b w:val="false"/>
          <w:i w:val="false"/>
          <w:color w:val="000000"/>
          <w:sz w:val="28"/>
        </w:rPr>
        <w:t xml:space="preserve">
      4. Регистратор не вправе передавать свои функции по ведению реестра другому лицу. </w:t>
      </w:r>
    </w:p>
    <w:p>
      <w:pPr>
        <w:spacing w:after="0"/>
        <w:ind w:left="0"/>
        <w:jc w:val="both"/>
      </w:pPr>
      <w:r>
        <w:rPr>
          <w:rFonts w:ascii="Times New Roman"/>
          <w:b w:val="false"/>
          <w:i w:val="false"/>
          <w:color w:val="000000"/>
          <w:sz w:val="28"/>
        </w:rPr>
        <w:t xml:space="preserve">
      5. Вознаграждение регистратору выплачивается в порядке, сроки и на условиях, определенных сторонами в договоре между ними и в соответствии с законодательством Республики Казахстан о рынке ценных бумаг. </w:t>
      </w:r>
    </w:p>
    <w:p>
      <w:pPr>
        <w:spacing w:after="0"/>
        <w:ind w:left="0"/>
        <w:jc w:val="both"/>
      </w:pPr>
      <w:r>
        <w:rPr>
          <w:rFonts w:ascii="Times New Roman"/>
          <w:b w:val="false"/>
          <w:i w:val="false"/>
          <w:color w:val="000000"/>
          <w:sz w:val="28"/>
        </w:rPr>
        <w:t xml:space="preserve">
      6. Действие договора на ведение реестра держателей ценных бумаг прекращается в случае отзыва лицензии регистратора и в иных случаях, установленных договором и законодательством Республики Казахстан. </w:t>
      </w:r>
    </w:p>
    <w:p>
      <w:pPr>
        <w:spacing w:after="0"/>
        <w:ind w:left="0"/>
        <w:jc w:val="both"/>
      </w:pPr>
      <w:r>
        <w:rPr>
          <w:rFonts w:ascii="Times New Roman"/>
          <w:b w:val="false"/>
          <w:i w:val="false"/>
          <w:color w:val="000000"/>
          <w:sz w:val="28"/>
        </w:rPr>
        <w:t xml:space="preserve">
      Порядок прекращения действия договора на ведение реестра держателей ценных бумаг устанавливается законодательством Республики Казахстан.      </w:t>
      </w:r>
    </w:p>
    <w:p>
      <w:pPr>
        <w:spacing w:after="0"/>
        <w:ind w:left="0"/>
        <w:jc w:val="both"/>
      </w:pPr>
      <w:r>
        <w:rPr>
          <w:rFonts w:ascii="Times New Roman"/>
          <w:b w:val="false"/>
          <w:i w:val="false"/>
          <w:color w:val="000000"/>
          <w:sz w:val="28"/>
        </w:rPr>
        <w:t xml:space="preserve">
      7. В течение пятнадцати дней после расторжения договора регистратор обязан передать эмитенту или новому регистратору всю информацию, содержащуюся в реестре. </w:t>
      </w:r>
    </w:p>
    <w:p>
      <w:pPr>
        <w:spacing w:after="0"/>
        <w:ind w:left="0"/>
        <w:jc w:val="both"/>
      </w:pPr>
      <w:r>
        <w:rPr>
          <w:rFonts w:ascii="Times New Roman"/>
          <w:b w:val="false"/>
          <w:i w:val="false"/>
          <w:color w:val="000000"/>
          <w:sz w:val="28"/>
        </w:rPr>
        <w:t xml:space="preserve">
      8. Эмитент обязан опубликовать в средствах массовой информации сведения о назначении нового регистратора и уведомить об этом уполномоченный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 внесены изменения - Законом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 Лицензирование деятельности по ведению реестра держателей ценных бумаг </w:t>
      </w:r>
    </w:p>
    <w:p>
      <w:pPr>
        <w:spacing w:after="0"/>
        <w:ind w:left="0"/>
        <w:jc w:val="both"/>
      </w:pPr>
      <w:r>
        <w:rPr>
          <w:rFonts w:ascii="Times New Roman"/>
          <w:b w:val="false"/>
          <w:i w:val="false"/>
          <w:color w:val="000000"/>
          <w:sz w:val="28"/>
        </w:rPr>
        <w:t xml:space="preserve">
      1. Деятельность по ведению реестра держателей ценных бумаг осуществляется на основании лицензии, выдаваемой уполномоченным органом. </w:t>
      </w:r>
    </w:p>
    <w:p>
      <w:pPr>
        <w:spacing w:after="0"/>
        <w:ind w:left="0"/>
        <w:jc w:val="both"/>
      </w:pPr>
      <w:r>
        <w:rPr>
          <w:rFonts w:ascii="Times New Roman"/>
          <w:b w:val="false"/>
          <w:i w:val="false"/>
          <w:color w:val="000000"/>
          <w:sz w:val="28"/>
        </w:rPr>
        <w:t xml:space="preserve">
      2. Непосредственное ведение реестра держателей ценных бумаг у регистраторов осуществляется лицами, имеющими квалификационные свидетельства на соответствующий вид деятельности, выданные уполномоченным органом. </w:t>
      </w:r>
    </w:p>
    <w:p>
      <w:pPr>
        <w:spacing w:after="0"/>
        <w:ind w:left="0"/>
        <w:jc w:val="both"/>
      </w:pPr>
      <w:r>
        <w:rPr>
          <w:rFonts w:ascii="Times New Roman"/>
          <w:b w:val="false"/>
          <w:i w:val="false"/>
          <w:color w:val="000000"/>
          <w:sz w:val="28"/>
        </w:rPr>
        <w:t xml:space="preserve">
      3. Условия и порядок выдачи, а также приостановление действия и основания отзыва лицензии на осуществление деятельности по ведению реестра держателей ценных бумаг устанавливаются законодательством Республики Казахстан и нормативными правовыми актами уполномоченного органа. Контроль за осуществлением деятельности по ведению реестра держателей ценных бумаг производится уполномоченным органом. </w:t>
      </w:r>
    </w:p>
    <w:p>
      <w:pPr>
        <w:spacing w:after="0"/>
        <w:ind w:left="0"/>
        <w:jc w:val="both"/>
      </w:pPr>
      <w:r>
        <w:rPr>
          <w:rFonts w:ascii="Times New Roman"/>
          <w:b w:val="false"/>
          <w:i w:val="false"/>
          <w:color w:val="000000"/>
          <w:sz w:val="28"/>
        </w:rPr>
        <w:t xml:space="preserve">
      4. Регистратор обязан письменно информировать уполномоченный орган обо всех изменениях и дополнениях, внесенных им в документы, представленные для получения лицензии.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 внесены изменения - Законом РК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Глава IV. КАСТОДИАЛЬНАЯ ДЕЯТЕЛЬНОСТЬ</w:t>
      </w:r>
    </w:p>
    <w:bookmarkEnd w:id="4"/>
    <w:p>
      <w:pPr>
        <w:spacing w:after="0"/>
        <w:ind w:left="0"/>
        <w:jc w:val="both"/>
      </w:pPr>
      <w:r>
        <w:rPr>
          <w:rFonts w:ascii="Times New Roman"/>
          <w:b/>
          <w:i w:val="false"/>
          <w:color w:val="000000"/>
          <w:sz w:val="28"/>
        </w:rPr>
        <w:t xml:space="preserve">Статья 12. Деятельность кастодианов по регистрации сделок с ценными бумагами </w:t>
      </w:r>
    </w:p>
    <w:p>
      <w:pPr>
        <w:spacing w:after="0"/>
        <w:ind w:left="0"/>
        <w:jc w:val="both"/>
      </w:pPr>
      <w:r>
        <w:rPr>
          <w:rFonts w:ascii="Times New Roman"/>
          <w:b w:val="false"/>
          <w:i w:val="false"/>
          <w:color w:val="000000"/>
          <w:sz w:val="28"/>
        </w:rPr>
        <w:t xml:space="preserve">
      Деятельность кастодианов по регистрации сделок с ценными бумагами заключается в выполнении ими функций номинального держателя. </w:t>
      </w:r>
    </w:p>
    <w:p>
      <w:pPr>
        <w:spacing w:after="0"/>
        <w:ind w:left="0"/>
        <w:jc w:val="both"/>
      </w:pPr>
      <w:r>
        <w:rPr>
          <w:rFonts w:ascii="Times New Roman"/>
          <w:b/>
          <w:i w:val="false"/>
          <w:color w:val="000000"/>
          <w:sz w:val="28"/>
        </w:rPr>
        <w:t xml:space="preserve">Статья 13. Функции кастодианов </w:t>
      </w:r>
    </w:p>
    <w:p>
      <w:pPr>
        <w:spacing w:after="0"/>
        <w:ind w:left="0"/>
        <w:jc w:val="both"/>
      </w:pPr>
      <w:r>
        <w:rPr>
          <w:rFonts w:ascii="Times New Roman"/>
          <w:b w:val="false"/>
          <w:i w:val="false"/>
          <w:color w:val="000000"/>
          <w:sz w:val="28"/>
        </w:rPr>
        <w:t xml:space="preserve">
      1. Кастодиан осуществляет следующие функции: </w:t>
      </w:r>
    </w:p>
    <w:p>
      <w:pPr>
        <w:spacing w:after="0"/>
        <w:ind w:left="0"/>
        <w:jc w:val="both"/>
      </w:pPr>
      <w:r>
        <w:rPr>
          <w:rFonts w:ascii="Times New Roman"/>
          <w:b w:val="false"/>
          <w:i w:val="false"/>
          <w:color w:val="000000"/>
          <w:sz w:val="28"/>
        </w:rPr>
        <w:t xml:space="preserve">
      1) контроль за исполнением сделок с ценными бумагами </w:t>
      </w:r>
    </w:p>
    <w:p>
      <w:pPr>
        <w:spacing w:after="0"/>
        <w:ind w:left="0"/>
        <w:jc w:val="both"/>
      </w:pPr>
      <w:r>
        <w:rPr>
          <w:rFonts w:ascii="Times New Roman"/>
          <w:b w:val="false"/>
          <w:i w:val="false"/>
          <w:color w:val="000000"/>
          <w:sz w:val="28"/>
        </w:rPr>
        <w:t xml:space="preserve">
      клиентов; </w:t>
      </w:r>
    </w:p>
    <w:p>
      <w:pPr>
        <w:spacing w:after="0"/>
        <w:ind w:left="0"/>
        <w:jc w:val="both"/>
      </w:pPr>
      <w:r>
        <w:rPr>
          <w:rFonts w:ascii="Times New Roman"/>
          <w:b w:val="false"/>
          <w:i w:val="false"/>
          <w:color w:val="000000"/>
          <w:sz w:val="28"/>
        </w:rPr>
        <w:t xml:space="preserve">
      2) обеспечение фиксации и учета прав по ценным бумагам, хранения документарных ценных бумаг и учета денег клиентов; </w:t>
      </w:r>
    </w:p>
    <w:p>
      <w:pPr>
        <w:spacing w:after="0"/>
        <w:ind w:left="0"/>
        <w:jc w:val="both"/>
      </w:pPr>
      <w:r>
        <w:rPr>
          <w:rFonts w:ascii="Times New Roman"/>
          <w:b w:val="false"/>
          <w:i w:val="false"/>
          <w:color w:val="000000"/>
          <w:sz w:val="28"/>
        </w:rPr>
        <w:t xml:space="preserve">
      3) осуществление деятельности в качестве номинального держателя ценных бумаг; </w:t>
      </w:r>
    </w:p>
    <w:p>
      <w:pPr>
        <w:spacing w:after="0"/>
        <w:ind w:left="0"/>
        <w:jc w:val="both"/>
      </w:pPr>
      <w:r>
        <w:rPr>
          <w:rFonts w:ascii="Times New Roman"/>
          <w:b w:val="false"/>
          <w:i w:val="false"/>
          <w:color w:val="000000"/>
          <w:sz w:val="28"/>
        </w:rPr>
        <w:t xml:space="preserve">
      4) выполнение функции платежного агента по сделкам с ценными бумагами клиентов; </w:t>
      </w:r>
    </w:p>
    <w:p>
      <w:pPr>
        <w:spacing w:after="0"/>
        <w:ind w:left="0"/>
        <w:jc w:val="both"/>
      </w:pPr>
      <w:r>
        <w:rPr>
          <w:rFonts w:ascii="Times New Roman"/>
          <w:b w:val="false"/>
          <w:i w:val="false"/>
          <w:color w:val="000000"/>
          <w:sz w:val="28"/>
        </w:rPr>
        <w:t xml:space="preserve">
      5) предоставление иных услуг, предусмотренных договором с клиентом и не противоречащих законодательству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 внесены изменения - Законом РК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14. Кастодиальный договор </w:t>
      </w:r>
    </w:p>
    <w:p>
      <w:pPr>
        <w:spacing w:after="0"/>
        <w:ind w:left="0"/>
        <w:jc w:val="both"/>
      </w:pPr>
      <w:r>
        <w:rPr>
          <w:rFonts w:ascii="Times New Roman"/>
          <w:b w:val="false"/>
          <w:i w:val="false"/>
          <w:color w:val="000000"/>
          <w:sz w:val="28"/>
        </w:rPr>
        <w:t xml:space="preserve">
      1. Предложение заключить кастодиальный договор исходит от клиента в форме письменного заявления на открытие счетов по ценным бумагам и предназначенным к сделкам с ценными бумагами деньгам у кастодиана. Кастодиан обязан ознакомить клиента с правилами деятельности по хранению и учету его ценных бумаг и предназначенных к сделке денег до заключения договора. </w:t>
      </w:r>
    </w:p>
    <w:p>
      <w:pPr>
        <w:spacing w:after="0"/>
        <w:ind w:left="0"/>
        <w:jc w:val="both"/>
      </w:pPr>
      <w:r>
        <w:rPr>
          <w:rFonts w:ascii="Times New Roman"/>
          <w:b w:val="false"/>
          <w:i w:val="false"/>
          <w:color w:val="000000"/>
          <w:sz w:val="28"/>
        </w:rPr>
        <w:t xml:space="preserve">
      2. Кастодиан не должен являться аффилиированным лицом </w:t>
      </w:r>
    </w:p>
    <w:p>
      <w:pPr>
        <w:spacing w:after="0"/>
        <w:ind w:left="0"/>
        <w:jc w:val="both"/>
      </w:pPr>
      <w:r>
        <w:rPr>
          <w:rFonts w:ascii="Times New Roman"/>
          <w:b w:val="false"/>
          <w:i w:val="false"/>
          <w:color w:val="000000"/>
          <w:sz w:val="28"/>
        </w:rPr>
        <w:t xml:space="preserve">
      клиента. </w:t>
      </w:r>
    </w:p>
    <w:p>
      <w:pPr>
        <w:spacing w:after="0"/>
        <w:ind w:left="0"/>
        <w:jc w:val="both"/>
      </w:pPr>
      <w:r>
        <w:rPr>
          <w:rFonts w:ascii="Times New Roman"/>
          <w:b w:val="false"/>
          <w:i w:val="false"/>
          <w:color w:val="000000"/>
          <w:sz w:val="28"/>
        </w:rPr>
        <w:t xml:space="preserve">
      3. При заключении кастодиального договора от клиента не требуется немедленного зачисления на счета каких-либо ценных бумаг или денег. </w:t>
      </w:r>
    </w:p>
    <w:p>
      <w:pPr>
        <w:spacing w:after="0"/>
        <w:ind w:left="0"/>
        <w:jc w:val="both"/>
      </w:pPr>
      <w:r>
        <w:rPr>
          <w:rFonts w:ascii="Times New Roman"/>
          <w:b w:val="false"/>
          <w:i w:val="false"/>
          <w:color w:val="000000"/>
          <w:sz w:val="28"/>
        </w:rPr>
        <w:t xml:space="preserve">
      4. Кастодиальный договор, заключенный между кастодианом и его клиентом, должен содержать: </w:t>
      </w:r>
    </w:p>
    <w:p>
      <w:pPr>
        <w:spacing w:after="0"/>
        <w:ind w:left="0"/>
        <w:jc w:val="both"/>
      </w:pPr>
      <w:r>
        <w:rPr>
          <w:rFonts w:ascii="Times New Roman"/>
          <w:b w:val="false"/>
          <w:i w:val="false"/>
          <w:color w:val="000000"/>
          <w:sz w:val="28"/>
        </w:rPr>
        <w:t xml:space="preserve">
      1) реквизиты кастодиана и клиента; </w:t>
      </w:r>
    </w:p>
    <w:p>
      <w:pPr>
        <w:spacing w:after="0"/>
        <w:ind w:left="0"/>
        <w:jc w:val="both"/>
      </w:pPr>
      <w:r>
        <w:rPr>
          <w:rFonts w:ascii="Times New Roman"/>
          <w:b w:val="false"/>
          <w:i w:val="false"/>
          <w:color w:val="000000"/>
          <w:sz w:val="28"/>
        </w:rPr>
        <w:t xml:space="preserve">
      2) предмет договора: предоставление услуг по хранению и учету ценных бумаг и предназначенных к сделке денег клиента; </w:t>
      </w:r>
    </w:p>
    <w:p>
      <w:pPr>
        <w:spacing w:after="0"/>
        <w:ind w:left="0"/>
        <w:jc w:val="both"/>
      </w:pPr>
      <w:r>
        <w:rPr>
          <w:rFonts w:ascii="Times New Roman"/>
          <w:b w:val="false"/>
          <w:i w:val="false"/>
          <w:color w:val="000000"/>
          <w:sz w:val="28"/>
        </w:rPr>
        <w:t xml:space="preserve">
      3) права и обязанности сторон, включая обязательства кастодиана соблюдать коммерческую тайну о счетах клиента за исключением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xml:space="preserve">
      4) данные о выполнении кастодианом деятельности в качестве номинального держателя; </w:t>
      </w:r>
    </w:p>
    <w:p>
      <w:pPr>
        <w:spacing w:after="0"/>
        <w:ind w:left="0"/>
        <w:jc w:val="both"/>
      </w:pPr>
      <w:r>
        <w:rPr>
          <w:rFonts w:ascii="Times New Roman"/>
          <w:b w:val="false"/>
          <w:i w:val="false"/>
          <w:color w:val="000000"/>
          <w:sz w:val="28"/>
        </w:rPr>
        <w:t xml:space="preserve">
      5) размер и порядок оплаты услуг кастодиана; </w:t>
      </w:r>
    </w:p>
    <w:p>
      <w:pPr>
        <w:spacing w:after="0"/>
        <w:ind w:left="0"/>
        <w:jc w:val="both"/>
      </w:pPr>
      <w:r>
        <w:rPr>
          <w:rFonts w:ascii="Times New Roman"/>
          <w:b w:val="false"/>
          <w:i w:val="false"/>
          <w:color w:val="000000"/>
          <w:sz w:val="28"/>
        </w:rPr>
        <w:t xml:space="preserve">
      6) форму и периодичность отчетности кастодиана перед </w:t>
      </w:r>
    </w:p>
    <w:p>
      <w:pPr>
        <w:spacing w:after="0"/>
        <w:ind w:left="0"/>
        <w:jc w:val="both"/>
      </w:pPr>
      <w:r>
        <w:rPr>
          <w:rFonts w:ascii="Times New Roman"/>
          <w:b w:val="false"/>
          <w:i w:val="false"/>
          <w:color w:val="000000"/>
          <w:sz w:val="28"/>
        </w:rPr>
        <w:t xml:space="preserve">
      клиентом; </w:t>
      </w:r>
    </w:p>
    <w:p>
      <w:pPr>
        <w:spacing w:after="0"/>
        <w:ind w:left="0"/>
        <w:jc w:val="both"/>
      </w:pPr>
      <w:r>
        <w:rPr>
          <w:rFonts w:ascii="Times New Roman"/>
          <w:b w:val="false"/>
          <w:i w:val="false"/>
          <w:color w:val="000000"/>
          <w:sz w:val="28"/>
        </w:rPr>
        <w:t xml:space="preserve">
      7) ответственность сторон за нарушение условий договора; </w:t>
      </w:r>
    </w:p>
    <w:p>
      <w:pPr>
        <w:spacing w:after="0"/>
        <w:ind w:left="0"/>
        <w:jc w:val="both"/>
      </w:pPr>
      <w:r>
        <w:rPr>
          <w:rFonts w:ascii="Times New Roman"/>
          <w:b w:val="false"/>
          <w:i w:val="false"/>
          <w:color w:val="000000"/>
          <w:sz w:val="28"/>
        </w:rPr>
        <w:t xml:space="preserve">
      8) условия и порядок получения доходов по ценным бумагам и зачисление их на счета клиентов, а также выплаты денег по приказам клиентов. </w:t>
      </w:r>
    </w:p>
    <w:p>
      <w:pPr>
        <w:spacing w:after="0"/>
        <w:ind w:left="0"/>
        <w:jc w:val="both"/>
      </w:pPr>
      <w:r>
        <w:rPr>
          <w:rFonts w:ascii="Times New Roman"/>
          <w:b w:val="false"/>
          <w:i w:val="false"/>
          <w:color w:val="000000"/>
          <w:sz w:val="28"/>
        </w:rPr>
        <w:t xml:space="preserve">
      Помимо вышеперечисленных положений кастодиальный договор может содержать и другие условия, не противоречащие законодательству Республики Казахстан. </w:t>
      </w:r>
    </w:p>
    <w:p>
      <w:pPr>
        <w:spacing w:after="0"/>
        <w:ind w:left="0"/>
        <w:jc w:val="both"/>
      </w:pPr>
      <w:r>
        <w:rPr>
          <w:rFonts w:ascii="Times New Roman"/>
          <w:b w:val="false"/>
          <w:i w:val="false"/>
          <w:color w:val="000000"/>
          <w:sz w:val="28"/>
        </w:rPr>
        <w:t xml:space="preserve">
      5. Кастодиальный договор составляется в письменной форме.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14 внесены изменения - Законами РК от 11 июля 1997 г. N </w:t>
      </w:r>
      <w:r>
        <w:rPr>
          <w:rFonts w:ascii="Times New Roman"/>
          <w:b w:val="false"/>
          <w:i w:val="false"/>
          <w:color w:val="000000"/>
          <w:sz w:val="28"/>
        </w:rPr>
        <w:t xml:space="preserve">154 </w:t>
      </w:r>
      <w:r>
        <w:rPr>
          <w:rFonts w:ascii="Times New Roman"/>
          <w:b w:val="false"/>
          <w:i w:val="false"/>
          <w:color w:val="ff0000"/>
          <w:sz w:val="28"/>
        </w:rPr>
        <w:t xml:space="preserve">; от 2 марта 2001 г. N </w:t>
      </w:r>
      <w:r>
        <w:rPr>
          <w:rFonts w:ascii="Times New Roman"/>
          <w:b w:val="false"/>
          <w:i w:val="false"/>
          <w:color w:val="000000"/>
          <w:sz w:val="28"/>
        </w:rPr>
        <w:t xml:space="preserve">162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15. Лицензирование кастодиальной деятельности </w:t>
      </w:r>
    </w:p>
    <w:p>
      <w:pPr>
        <w:spacing w:after="0"/>
        <w:ind w:left="0"/>
        <w:jc w:val="both"/>
      </w:pPr>
      <w:r>
        <w:rPr>
          <w:rFonts w:ascii="Times New Roman"/>
          <w:b w:val="false"/>
          <w:i w:val="false"/>
          <w:color w:val="000000"/>
          <w:sz w:val="28"/>
        </w:rPr>
        <w:t xml:space="preserve">
      1. (исключен) </w:t>
      </w:r>
    </w:p>
    <w:p>
      <w:pPr>
        <w:spacing w:after="0"/>
        <w:ind w:left="0"/>
        <w:jc w:val="both"/>
      </w:pPr>
      <w:r>
        <w:rPr>
          <w:rFonts w:ascii="Times New Roman"/>
          <w:b w:val="false"/>
          <w:i w:val="false"/>
          <w:color w:val="000000"/>
          <w:sz w:val="28"/>
        </w:rPr>
        <w:t xml:space="preserve">
      2. Условия и порядок выдачи, а также приостановление действия и основания отзыва лицензии на осуществление кастодиальной деятельности устанавливаются законодательством Республики Казахстан и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Контроль за осуществлением кастодиальной деятельности производится уполномоченным органом. </w:t>
      </w:r>
    </w:p>
    <w:p>
      <w:pPr>
        <w:spacing w:after="0"/>
        <w:ind w:left="0"/>
        <w:jc w:val="both"/>
      </w:pPr>
      <w:r>
        <w:rPr>
          <w:rFonts w:ascii="Times New Roman"/>
          <w:b w:val="false"/>
          <w:i w:val="false"/>
          <w:color w:val="000000"/>
          <w:sz w:val="28"/>
        </w:rPr>
        <w:t xml:space="preserve">
      Кастодиан обязан письменно информировать уполномоченный орган обо всех изменениях и дополнениях, внесенных им в документы, представленные для получения лицензии.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15 внесены изменения - Законом РК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Глава V. ДЕЯТЕЛЬНОСТЬ БРОКЕРОВ ДИЛЕРОВ ПО РЕГИСТРАЦИИ</w:t>
      </w:r>
      <w:r>
        <w:br/>
      </w:r>
      <w:r>
        <w:rPr>
          <w:rFonts w:ascii="Times New Roman"/>
          <w:b/>
          <w:i w:val="false"/>
          <w:color w:val="000000"/>
        </w:rPr>
        <w:t>СДЕЛОК С ЦЕННЫМИ БУМАГАМИ</w:t>
      </w:r>
    </w:p>
    <w:bookmarkEnd w:id="5"/>
    <w:p>
      <w:pPr>
        <w:spacing w:after="0"/>
        <w:ind w:left="0"/>
        <w:jc w:val="both"/>
      </w:pPr>
      <w:r>
        <w:rPr>
          <w:rFonts w:ascii="Times New Roman"/>
          <w:b/>
          <w:i w:val="false"/>
          <w:color w:val="000000"/>
          <w:sz w:val="28"/>
        </w:rPr>
        <w:t xml:space="preserve">Статья 16. Деятельность брокеров-дилеров по регистрации сделок с ценными бумагами </w:t>
      </w:r>
    </w:p>
    <w:p>
      <w:pPr>
        <w:spacing w:after="0"/>
        <w:ind w:left="0"/>
        <w:jc w:val="both"/>
      </w:pPr>
      <w:r>
        <w:rPr>
          <w:rFonts w:ascii="Times New Roman"/>
          <w:b w:val="false"/>
          <w:i w:val="false"/>
          <w:color w:val="000000"/>
          <w:sz w:val="28"/>
        </w:rPr>
        <w:t xml:space="preserve">
      Деятельность брокеров-дилеров по регистрации сделок с ценными бумагами заключается в выполнении ими функций номинального держателя. </w:t>
      </w:r>
    </w:p>
    <w:p>
      <w:pPr>
        <w:spacing w:after="0"/>
        <w:ind w:left="0"/>
        <w:jc w:val="both"/>
      </w:pPr>
      <w:r>
        <w:rPr>
          <w:rFonts w:ascii="Times New Roman"/>
          <w:b/>
          <w:i w:val="false"/>
          <w:color w:val="000000"/>
          <w:sz w:val="28"/>
        </w:rPr>
        <w:t xml:space="preserve">Статья 17. Брокерский договор </w:t>
      </w:r>
    </w:p>
    <w:p>
      <w:pPr>
        <w:spacing w:after="0"/>
        <w:ind w:left="0"/>
        <w:jc w:val="both"/>
      </w:pPr>
      <w:r>
        <w:rPr>
          <w:rFonts w:ascii="Times New Roman"/>
          <w:b w:val="false"/>
          <w:i w:val="false"/>
          <w:color w:val="000000"/>
          <w:sz w:val="28"/>
        </w:rPr>
        <w:t xml:space="preserve">
      1. Предложение заключить договор о номинальном держании исходит от клиента в форме письменного заявления на открытие счетов по ценным бумагам у брокера-дилера. Брокер-дилер обязан ознакомить клиента с выполнением им своей деятельности в качестве номинального держателя. </w:t>
      </w:r>
    </w:p>
    <w:p>
      <w:pPr>
        <w:spacing w:after="0"/>
        <w:ind w:left="0"/>
        <w:jc w:val="both"/>
      </w:pPr>
      <w:r>
        <w:rPr>
          <w:rFonts w:ascii="Times New Roman"/>
          <w:b w:val="false"/>
          <w:i w:val="false"/>
          <w:color w:val="000000"/>
          <w:sz w:val="28"/>
        </w:rPr>
        <w:t xml:space="preserve">
      При заключении договора от клиента не требуется немедленного </w:t>
      </w:r>
    </w:p>
    <w:p>
      <w:pPr>
        <w:spacing w:after="0"/>
        <w:ind w:left="0"/>
        <w:jc w:val="both"/>
      </w:pPr>
      <w:r>
        <w:rPr>
          <w:rFonts w:ascii="Times New Roman"/>
          <w:b w:val="false"/>
          <w:i w:val="false"/>
          <w:color w:val="000000"/>
          <w:sz w:val="28"/>
        </w:rPr>
        <w:t xml:space="preserve">
      зачисления на счета каких-либо ценных бумаг. </w:t>
      </w:r>
    </w:p>
    <w:p>
      <w:pPr>
        <w:spacing w:after="0"/>
        <w:ind w:left="0"/>
        <w:jc w:val="both"/>
      </w:pPr>
      <w:r>
        <w:rPr>
          <w:rFonts w:ascii="Times New Roman"/>
          <w:b w:val="false"/>
          <w:i w:val="false"/>
          <w:color w:val="000000"/>
          <w:sz w:val="28"/>
        </w:rPr>
        <w:t xml:space="preserve">
      Договор, заключенный между брокером-дилером и его клиентом, </w:t>
      </w:r>
    </w:p>
    <w:p>
      <w:pPr>
        <w:spacing w:after="0"/>
        <w:ind w:left="0"/>
        <w:jc w:val="both"/>
      </w:pPr>
      <w:r>
        <w:rPr>
          <w:rFonts w:ascii="Times New Roman"/>
          <w:b w:val="false"/>
          <w:i w:val="false"/>
          <w:color w:val="000000"/>
          <w:sz w:val="28"/>
        </w:rPr>
        <w:t xml:space="preserve">
      должен содержать: </w:t>
      </w:r>
    </w:p>
    <w:p>
      <w:pPr>
        <w:spacing w:after="0"/>
        <w:ind w:left="0"/>
        <w:jc w:val="both"/>
      </w:pPr>
      <w:r>
        <w:rPr>
          <w:rFonts w:ascii="Times New Roman"/>
          <w:b w:val="false"/>
          <w:i w:val="false"/>
          <w:color w:val="000000"/>
          <w:sz w:val="28"/>
        </w:rPr>
        <w:t xml:space="preserve">
      а) предмет договора: осуществление деятельности брокером-дилером по поручению клиента в качестве номинального держателя; </w:t>
      </w:r>
    </w:p>
    <w:p>
      <w:pPr>
        <w:spacing w:after="0"/>
        <w:ind w:left="0"/>
        <w:jc w:val="both"/>
      </w:pPr>
      <w:r>
        <w:rPr>
          <w:rFonts w:ascii="Times New Roman"/>
          <w:b w:val="false"/>
          <w:i w:val="false"/>
          <w:color w:val="000000"/>
          <w:sz w:val="28"/>
        </w:rPr>
        <w:t xml:space="preserve">
      б) права и обязанности сторон, включая обязательства брокера-дилера соблюдать коммерческую тайну о счетах клиента за </w:t>
      </w:r>
    </w:p>
    <w:p>
      <w:pPr>
        <w:spacing w:after="0"/>
        <w:ind w:left="0"/>
        <w:jc w:val="both"/>
      </w:pPr>
      <w:r>
        <w:rPr>
          <w:rFonts w:ascii="Times New Roman"/>
          <w:b w:val="false"/>
          <w:i w:val="false"/>
          <w:color w:val="000000"/>
          <w:sz w:val="28"/>
        </w:rPr>
        <w:t xml:space="preserve">
      исключением случаев, предусмотренных законодательными актами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в) размер и порядок оплаты услуг брокера-дилера; </w:t>
      </w:r>
    </w:p>
    <w:p>
      <w:pPr>
        <w:spacing w:after="0"/>
        <w:ind w:left="0"/>
        <w:jc w:val="both"/>
      </w:pPr>
      <w:r>
        <w:rPr>
          <w:rFonts w:ascii="Times New Roman"/>
          <w:b w:val="false"/>
          <w:i w:val="false"/>
          <w:color w:val="000000"/>
          <w:sz w:val="28"/>
        </w:rPr>
        <w:t xml:space="preserve">
      г) форму и периодичность отчетности брокера-дилера перед клиентом; </w:t>
      </w:r>
    </w:p>
    <w:p>
      <w:pPr>
        <w:spacing w:after="0"/>
        <w:ind w:left="0"/>
        <w:jc w:val="both"/>
      </w:pPr>
      <w:r>
        <w:rPr>
          <w:rFonts w:ascii="Times New Roman"/>
          <w:b w:val="false"/>
          <w:i w:val="false"/>
          <w:color w:val="000000"/>
          <w:sz w:val="28"/>
        </w:rPr>
        <w:t xml:space="preserve">
      д) ответственность сторон за нарушение условий договора; </w:t>
      </w:r>
    </w:p>
    <w:p>
      <w:pPr>
        <w:spacing w:after="0"/>
        <w:ind w:left="0"/>
        <w:jc w:val="both"/>
      </w:pPr>
      <w:r>
        <w:rPr>
          <w:rFonts w:ascii="Times New Roman"/>
          <w:b w:val="false"/>
          <w:i w:val="false"/>
          <w:color w:val="000000"/>
          <w:sz w:val="28"/>
        </w:rPr>
        <w:t xml:space="preserve">
      е) условия и порядок получения доходов по ценным бумагам и зачисление их на счета клиентов, а также выплаты денег по приказам клиентов. </w:t>
      </w:r>
    </w:p>
    <w:p>
      <w:pPr>
        <w:spacing w:after="0"/>
        <w:ind w:left="0"/>
        <w:jc w:val="both"/>
      </w:pPr>
      <w:r>
        <w:rPr>
          <w:rFonts w:ascii="Times New Roman"/>
          <w:b w:val="false"/>
          <w:i w:val="false"/>
          <w:color w:val="000000"/>
          <w:sz w:val="28"/>
        </w:rPr>
        <w:t xml:space="preserve">
      Помимо вышеперечисленных положений договор может содержать и </w:t>
      </w:r>
    </w:p>
    <w:p>
      <w:pPr>
        <w:spacing w:after="0"/>
        <w:ind w:left="0"/>
        <w:jc w:val="both"/>
      </w:pPr>
      <w:r>
        <w:rPr>
          <w:rFonts w:ascii="Times New Roman"/>
          <w:b w:val="false"/>
          <w:i w:val="false"/>
          <w:color w:val="000000"/>
          <w:sz w:val="28"/>
        </w:rPr>
        <w:t xml:space="preserve">
      другие условия, не противоречащие законодательству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2. Договор брокера-дилера составляется в письменной форме.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 внесены изменения - Законами РК от 11 июля 1997 г. N </w:t>
      </w:r>
      <w:r>
        <w:rPr>
          <w:rFonts w:ascii="Times New Roman"/>
          <w:b w:val="false"/>
          <w:i w:val="false"/>
          <w:color w:val="000000"/>
          <w:sz w:val="28"/>
        </w:rPr>
        <w:t xml:space="preserve">154 </w:t>
      </w:r>
      <w:r>
        <w:rPr>
          <w:rFonts w:ascii="Times New Roman"/>
          <w:b w:val="false"/>
          <w:i w:val="false"/>
          <w:color w:val="ff0000"/>
          <w:sz w:val="28"/>
        </w:rPr>
        <w:t xml:space="preserve">; от 2 марта 2001 г. N </w:t>
      </w:r>
      <w:r>
        <w:rPr>
          <w:rFonts w:ascii="Times New Roman"/>
          <w:b w:val="false"/>
          <w:i w:val="false"/>
          <w:color w:val="000000"/>
          <w:sz w:val="28"/>
        </w:rPr>
        <w:t xml:space="preserve">162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 Лицензирование деятельности брокеров-дилеров по регистрации сделок с ценными бумагами </w:t>
      </w:r>
    </w:p>
    <w:p>
      <w:pPr>
        <w:spacing w:after="0"/>
        <w:ind w:left="0"/>
        <w:jc w:val="both"/>
      </w:pPr>
      <w:r>
        <w:rPr>
          <w:rFonts w:ascii="Times New Roman"/>
          <w:b w:val="false"/>
          <w:i w:val="false"/>
          <w:color w:val="000000"/>
          <w:sz w:val="28"/>
        </w:rPr>
        <w:t xml:space="preserve">
      1. Брокеры-дилеры выступают номинальными держателями при наличии лицензии на осуществление брокерской и дилерской деятельности с правом регистрации сделок с ценными бумагами, выданной уполномоченным органом. </w:t>
      </w:r>
    </w:p>
    <w:p>
      <w:pPr>
        <w:spacing w:after="0"/>
        <w:ind w:left="0"/>
        <w:jc w:val="both"/>
      </w:pPr>
      <w:r>
        <w:rPr>
          <w:rFonts w:ascii="Times New Roman"/>
          <w:b w:val="false"/>
          <w:i w:val="false"/>
          <w:color w:val="000000"/>
          <w:sz w:val="28"/>
        </w:rPr>
        <w:t xml:space="preserve">
      2. Условия и порядок выдачи, а также приостановление действия и основания отзыва лицензий на осуществление брокерской и дилерской деятельности устанавливаются законодательством Республики Казахстан и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Брокер-дилер обязан письменно информировать уполномоченный орган обо всех изменениях и дополнениях, внесенных им в документы, представленные для получения лицензии. </w:t>
      </w:r>
    </w:p>
    <w:p>
      <w:pPr>
        <w:spacing w:after="0"/>
        <w:ind w:left="0"/>
        <w:jc w:val="both"/>
      </w:pPr>
      <w:r>
        <w:rPr>
          <w:rFonts w:ascii="Times New Roman"/>
          <w:b w:val="false"/>
          <w:i w:val="false"/>
          <w:color w:val="000000"/>
          <w:sz w:val="28"/>
        </w:rPr>
        <w:t xml:space="preserve">
      3. Контроль за осуществлением деятельности брокеров-дилеров осуществляется уполномоченным органом.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 внесены изменения - Законом РК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bookmarkStart w:name="z37" w:id="6"/>
    <w:p>
      <w:pPr>
        <w:spacing w:after="0"/>
        <w:ind w:left="0"/>
        <w:jc w:val="left"/>
      </w:pPr>
      <w:r>
        <w:rPr>
          <w:rFonts w:ascii="Times New Roman"/>
          <w:b/>
          <w:i w:val="false"/>
          <w:color w:val="000000"/>
        </w:rPr>
        <w:t xml:space="preserve">  Глава VI. ЦЕНТРАЛЬНЫЙ ДЕПОЗИТАРИЙ</w:t>
      </w:r>
    </w:p>
    <w:bookmarkEnd w:id="6"/>
    <w:p>
      <w:pPr>
        <w:spacing w:after="0"/>
        <w:ind w:left="0"/>
        <w:jc w:val="both"/>
      </w:pPr>
      <w:r>
        <w:rPr>
          <w:rFonts w:ascii="Times New Roman"/>
          <w:b/>
          <w:i w:val="false"/>
          <w:color w:val="000000"/>
          <w:sz w:val="28"/>
        </w:rPr>
        <w:t xml:space="preserve">Статья 19. Центральный депозитарий </w:t>
      </w:r>
    </w:p>
    <w:p>
      <w:pPr>
        <w:spacing w:after="0"/>
        <w:ind w:left="0"/>
        <w:jc w:val="both"/>
      </w:pPr>
      <w:r>
        <w:rPr>
          <w:rFonts w:ascii="Times New Roman"/>
          <w:b w:val="false"/>
          <w:i w:val="false"/>
          <w:color w:val="000000"/>
          <w:sz w:val="28"/>
        </w:rPr>
        <w:t xml:space="preserve">
      1. Центральный депозитарий является некоммерческой организацией, создаваемой в организационно-правовой форме акционерного общества профессиональными участниками рынка ценных бумаг и международными финансовыми организациями. Доход, получаемый центральным депозитарием, не может распределяться между его акционерами и направляется на его техническое развитие. </w:t>
      </w:r>
    </w:p>
    <w:p>
      <w:pPr>
        <w:spacing w:after="0"/>
        <w:ind w:left="0"/>
        <w:jc w:val="both"/>
      </w:pPr>
      <w:r>
        <w:rPr>
          <w:rFonts w:ascii="Times New Roman"/>
          <w:b w:val="false"/>
          <w:i w:val="false"/>
          <w:color w:val="000000"/>
          <w:sz w:val="28"/>
        </w:rPr>
        <w:t xml:space="preserve">
      2. Депонентами депозитария являются кастодианы, брокеры-дилеры, являющиеся номинальными держателями.      </w:t>
      </w:r>
    </w:p>
    <w:p>
      <w:pPr>
        <w:spacing w:after="0"/>
        <w:ind w:left="0"/>
        <w:jc w:val="both"/>
      </w:pPr>
      <w:r>
        <w:rPr>
          <w:rFonts w:ascii="Times New Roman"/>
          <w:b w:val="false"/>
          <w:i w:val="false"/>
          <w:color w:val="000000"/>
          <w:sz w:val="28"/>
        </w:rPr>
        <w:t xml:space="preserve">
      3. Условия и порядок выдачи, а также приостановление действия и основания отзыва лицензии на осуществление депозитарной деятельности устанавливаются законодательством Республики Казахстан и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4. Контроль за деятельностью центрального депозитария осуществляется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 внесены изменения - Законами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20. Функции центрального депозитария </w:t>
      </w:r>
    </w:p>
    <w:p>
      <w:pPr>
        <w:spacing w:after="0"/>
        <w:ind w:left="0"/>
        <w:jc w:val="both"/>
      </w:pPr>
      <w:r>
        <w:rPr>
          <w:rFonts w:ascii="Times New Roman"/>
          <w:b w:val="false"/>
          <w:i w:val="false"/>
          <w:color w:val="000000"/>
          <w:sz w:val="28"/>
        </w:rPr>
        <w:t xml:space="preserve">
      Центральный депозитарий осуществляет следующие функции: </w:t>
      </w:r>
    </w:p>
    <w:p>
      <w:pPr>
        <w:spacing w:after="0"/>
        <w:ind w:left="0"/>
        <w:jc w:val="both"/>
      </w:pPr>
      <w:r>
        <w:rPr>
          <w:rFonts w:ascii="Times New Roman"/>
          <w:b w:val="false"/>
          <w:i w:val="false"/>
          <w:color w:val="000000"/>
          <w:sz w:val="28"/>
        </w:rPr>
        <w:t xml:space="preserve">
      1) функции номинального держателя ценных бумаг депонентов - кастодианов и брокеров-дилеров; </w:t>
      </w:r>
    </w:p>
    <w:p>
      <w:pPr>
        <w:spacing w:after="0"/>
        <w:ind w:left="0"/>
        <w:jc w:val="both"/>
      </w:pPr>
      <w:r>
        <w:rPr>
          <w:rFonts w:ascii="Times New Roman"/>
          <w:b w:val="false"/>
          <w:i w:val="false"/>
          <w:color w:val="000000"/>
          <w:sz w:val="28"/>
        </w:rPr>
        <w:t xml:space="preserve">
      2) регистрацию сделок с ценными бумагами депонентов, в том числе с гарантией оплаты и подтверждений прав на ценные бумаги; </w:t>
      </w:r>
    </w:p>
    <w:p>
      <w:pPr>
        <w:spacing w:after="0"/>
        <w:ind w:left="0"/>
        <w:jc w:val="both"/>
      </w:pPr>
      <w:r>
        <w:rPr>
          <w:rFonts w:ascii="Times New Roman"/>
          <w:b w:val="false"/>
          <w:i w:val="false"/>
          <w:color w:val="000000"/>
          <w:sz w:val="28"/>
        </w:rPr>
        <w:t xml:space="preserve">
      3) взаимодействие с профессиональными участниками рынка ценных бумаг; </w:t>
      </w:r>
    </w:p>
    <w:p>
      <w:pPr>
        <w:spacing w:after="0"/>
        <w:ind w:left="0"/>
        <w:jc w:val="both"/>
      </w:pPr>
      <w:r>
        <w:rPr>
          <w:rFonts w:ascii="Times New Roman"/>
          <w:b w:val="false"/>
          <w:i w:val="false"/>
          <w:color w:val="000000"/>
          <w:sz w:val="28"/>
        </w:rPr>
        <w:t xml:space="preserve">
      4) перемещение ценных бумаг между своими клиентами, в том числе к регистраторам и от регистраторов к своим клиентам через собственные лицевые счета, открытые у регистраторов; </w:t>
      </w:r>
    </w:p>
    <w:p>
      <w:pPr>
        <w:spacing w:after="0"/>
        <w:ind w:left="0"/>
        <w:jc w:val="both"/>
      </w:pPr>
      <w:r>
        <w:rPr>
          <w:rFonts w:ascii="Times New Roman"/>
          <w:b w:val="false"/>
          <w:i w:val="false"/>
          <w:color w:val="000000"/>
          <w:sz w:val="28"/>
        </w:rPr>
        <w:t xml:space="preserve">
      5) дематериализацию ценных бумаг; </w:t>
      </w:r>
    </w:p>
    <w:p>
      <w:pPr>
        <w:spacing w:after="0"/>
        <w:ind w:left="0"/>
        <w:jc w:val="both"/>
      </w:pPr>
      <w:r>
        <w:rPr>
          <w:rFonts w:ascii="Times New Roman"/>
          <w:b w:val="false"/>
          <w:i w:val="false"/>
          <w:color w:val="000000"/>
          <w:sz w:val="28"/>
        </w:rPr>
        <w:t xml:space="preserve">
      6) клиринговую деятельность; </w:t>
      </w:r>
    </w:p>
    <w:p>
      <w:pPr>
        <w:spacing w:after="0"/>
        <w:ind w:left="0"/>
        <w:jc w:val="both"/>
      </w:pPr>
      <w:r>
        <w:rPr>
          <w:rFonts w:ascii="Times New Roman"/>
          <w:b w:val="false"/>
          <w:i w:val="false"/>
          <w:color w:val="000000"/>
          <w:sz w:val="28"/>
        </w:rPr>
        <w:t xml:space="preserve">
      7) создание трансфер-агентов и утверждение процедур и правил их деятельности; </w:t>
      </w:r>
    </w:p>
    <w:p>
      <w:pPr>
        <w:spacing w:after="0"/>
        <w:ind w:left="0"/>
        <w:jc w:val="both"/>
      </w:pPr>
      <w:r>
        <w:rPr>
          <w:rFonts w:ascii="Times New Roman"/>
          <w:b w:val="false"/>
          <w:i w:val="false"/>
          <w:color w:val="000000"/>
          <w:sz w:val="28"/>
        </w:rPr>
        <w:t xml:space="preserve">
      8) исполнение функции платежного агента; </w:t>
      </w:r>
    </w:p>
    <w:p>
      <w:pPr>
        <w:spacing w:after="0"/>
        <w:ind w:left="0"/>
        <w:jc w:val="both"/>
      </w:pPr>
      <w:r>
        <w:rPr>
          <w:rFonts w:ascii="Times New Roman"/>
          <w:b w:val="false"/>
          <w:i w:val="false"/>
          <w:color w:val="000000"/>
          <w:sz w:val="28"/>
        </w:rPr>
        <w:t xml:space="preserve">
      9) консультационные, информационные и другие виды услуг по соглашению с депонентом и не противоречащие законодательству Республики Казахстан. </w:t>
      </w:r>
    </w:p>
    <w:p>
      <w:pPr>
        <w:spacing w:after="0"/>
        <w:ind w:left="0"/>
        <w:jc w:val="both"/>
      </w:pPr>
      <w:r>
        <w:rPr>
          <w:rFonts w:ascii="Times New Roman"/>
          <w:b w:val="false"/>
          <w:i w:val="false"/>
          <w:color w:val="000000"/>
          <w:sz w:val="28"/>
        </w:rPr>
        <w:t xml:space="preserve">
      Центральный депозитарий вправе осуществлять деятельность по ведению реестра держателей ценных бумаг акционерного общества в порядке, определенном настоящим Законом и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 внесены изменения - Законами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Клиринговая деятельность центрального депозитария </w:t>
      </w:r>
    </w:p>
    <w:p>
      <w:pPr>
        <w:spacing w:after="0"/>
        <w:ind w:left="0"/>
        <w:jc w:val="both"/>
      </w:pPr>
      <w:r>
        <w:rPr>
          <w:rFonts w:ascii="Times New Roman"/>
          <w:b w:val="false"/>
          <w:i w:val="false"/>
          <w:color w:val="000000"/>
          <w:sz w:val="28"/>
        </w:rPr>
        <w:t xml:space="preserve">
      1. Клиринговая деятельность осуществляется в соответствии с лицензией Национального Банка Республики Казахстан и в порядке, установленном банковским законодательством Республики Казахстан. </w:t>
      </w:r>
    </w:p>
    <w:p>
      <w:pPr>
        <w:spacing w:after="0"/>
        <w:ind w:left="0"/>
        <w:jc w:val="both"/>
      </w:pPr>
      <w:r>
        <w:rPr>
          <w:rFonts w:ascii="Times New Roman"/>
          <w:b w:val="false"/>
          <w:i w:val="false"/>
          <w:color w:val="000000"/>
          <w:sz w:val="28"/>
        </w:rPr>
        <w:t xml:space="preserve">
      2. Денежные расчеты осуществляются на основании поручений депозитария расчетной организации о списании и зачислении денег со счетов депонентов. </w:t>
      </w:r>
    </w:p>
    <w:p>
      <w:pPr>
        <w:spacing w:after="0"/>
        <w:ind w:left="0"/>
        <w:jc w:val="both"/>
      </w:pPr>
      <w:r>
        <w:rPr>
          <w:rFonts w:ascii="Times New Roman"/>
          <w:b w:val="false"/>
          <w:i w:val="false"/>
          <w:color w:val="000000"/>
          <w:sz w:val="28"/>
        </w:rPr>
        <w:t xml:space="preserve">
      3. Расчеты по ценным бумагам осуществляются центральным депозитарием самостоятельно.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 внесены изменения - Законом РК от 11 июля 1997 г. N </w:t>
      </w:r>
      <w:r>
        <w:rPr>
          <w:rFonts w:ascii="Times New Roman"/>
          <w:b w:val="false"/>
          <w:i w:val="false"/>
          <w:color w:val="000000"/>
          <w:sz w:val="28"/>
        </w:rPr>
        <w:t xml:space="preserve">154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22. Трансфер-агенты центрального депозитария </w:t>
      </w:r>
    </w:p>
    <w:p>
      <w:pPr>
        <w:spacing w:after="0"/>
        <w:ind w:left="0"/>
        <w:jc w:val="both"/>
      </w:pPr>
      <w:r>
        <w:rPr>
          <w:rFonts w:ascii="Times New Roman"/>
          <w:b w:val="false"/>
          <w:i w:val="false"/>
          <w:color w:val="ff0000"/>
          <w:sz w:val="28"/>
        </w:rPr>
        <w:t xml:space="preserve">
      (Статья 22 исключена - Законом РК от 16 мая 2003 г. </w:t>
      </w:r>
      <w:r>
        <w:rPr>
          <w:rFonts w:ascii="Times New Roman"/>
          <w:b w:val="false"/>
          <w:i w:val="false"/>
          <w:color w:val="ff0000"/>
          <w:sz w:val="28"/>
        </w:rPr>
        <w:t xml:space="preserve">N 416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 Ограничения деятельности центрального депозитария </w:t>
      </w:r>
    </w:p>
    <w:p>
      <w:pPr>
        <w:spacing w:after="0"/>
        <w:ind w:left="0"/>
        <w:jc w:val="both"/>
      </w:pPr>
      <w:r>
        <w:rPr>
          <w:rFonts w:ascii="Times New Roman"/>
          <w:b w:val="false"/>
          <w:i w:val="false"/>
          <w:color w:val="000000"/>
          <w:sz w:val="28"/>
        </w:rPr>
        <w:t xml:space="preserve">
      1. Центральный депозитарий не имеет права: </w:t>
      </w:r>
    </w:p>
    <w:p>
      <w:pPr>
        <w:spacing w:after="0"/>
        <w:ind w:left="0"/>
        <w:jc w:val="both"/>
      </w:pPr>
      <w:r>
        <w:rPr>
          <w:rFonts w:ascii="Times New Roman"/>
          <w:b w:val="false"/>
          <w:i w:val="false"/>
          <w:color w:val="000000"/>
          <w:sz w:val="28"/>
        </w:rPr>
        <w:t xml:space="preserve">
      1) делегировать другим лицам выполнение обязательств, принятых им в соответствии с законодательством Республики Казахстан и Сводом правил центрального депозитария; </w:t>
      </w:r>
    </w:p>
    <w:p>
      <w:pPr>
        <w:spacing w:after="0"/>
        <w:ind w:left="0"/>
        <w:jc w:val="both"/>
      </w:pPr>
      <w:r>
        <w:rPr>
          <w:rFonts w:ascii="Times New Roman"/>
          <w:b w:val="false"/>
          <w:i w:val="false"/>
          <w:color w:val="000000"/>
          <w:sz w:val="28"/>
        </w:rPr>
        <w:t xml:space="preserve">
      2) осуществлять операции без наличия соответствующих приказов депонента; </w:t>
      </w:r>
    </w:p>
    <w:p>
      <w:pPr>
        <w:spacing w:after="0"/>
        <w:ind w:left="0"/>
        <w:jc w:val="both"/>
      </w:pPr>
      <w:r>
        <w:rPr>
          <w:rFonts w:ascii="Times New Roman"/>
          <w:b w:val="false"/>
          <w:i w:val="false"/>
          <w:color w:val="000000"/>
          <w:sz w:val="28"/>
        </w:rPr>
        <w:t xml:space="preserve">
      3) разглашать коммерческую информацию о депоненте и о движении принадлежащих ему ценных бумаг, а также служебную информацию; </w:t>
      </w:r>
    </w:p>
    <w:p>
      <w:pPr>
        <w:spacing w:after="0"/>
        <w:ind w:left="0"/>
        <w:jc w:val="both"/>
      </w:pPr>
      <w:r>
        <w:rPr>
          <w:rFonts w:ascii="Times New Roman"/>
          <w:b w:val="false"/>
          <w:i w:val="false"/>
          <w:color w:val="000000"/>
          <w:sz w:val="28"/>
        </w:rPr>
        <w:t xml:space="preserve">
      4) совершать какие-либо действия, нарушающие принцип наилучшего исполнения. </w:t>
      </w:r>
    </w:p>
    <w:p>
      <w:pPr>
        <w:spacing w:after="0"/>
        <w:ind w:left="0"/>
        <w:jc w:val="both"/>
      </w:pPr>
      <w:r>
        <w:rPr>
          <w:rFonts w:ascii="Times New Roman"/>
          <w:b w:val="false"/>
          <w:i w:val="false"/>
          <w:color w:val="000000"/>
          <w:sz w:val="28"/>
        </w:rPr>
        <w:t xml:space="preserve">
      2. Центральный депозитарий не вправе осуществлять деятельность в сфере материального производства, торговлю недвижимым и движимым имуществом (за исключением государственных ценных бумаг), страховую деятельность, а также участвовать в уставных капиталах юридических лиц (за исключением организаций, осуществляющих клиринговую деятельность на рынке ценных бумаг).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 внесены изменения - Законом РК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 Свод правил центрального депозитария </w:t>
      </w:r>
    </w:p>
    <w:p>
      <w:pPr>
        <w:spacing w:after="0"/>
        <w:ind w:left="0"/>
        <w:jc w:val="both"/>
      </w:pPr>
      <w:r>
        <w:rPr>
          <w:rFonts w:ascii="Times New Roman"/>
          <w:b w:val="false"/>
          <w:i w:val="false"/>
          <w:color w:val="000000"/>
          <w:sz w:val="28"/>
        </w:rPr>
        <w:t xml:space="preserve">
      1. Свод правил центрального депозитария - документ, определяющий взаимоотношения центрального депозитария с профессиональными участниками рынка ценных бумаг и устанавливающий принципы, порядок и технологии исполнения сделок с ценными </w:t>
      </w:r>
    </w:p>
    <w:p>
      <w:pPr>
        <w:spacing w:after="0"/>
        <w:ind w:left="0"/>
        <w:jc w:val="both"/>
      </w:pPr>
      <w:r>
        <w:rPr>
          <w:rFonts w:ascii="Times New Roman"/>
          <w:b w:val="false"/>
          <w:i w:val="false"/>
          <w:color w:val="000000"/>
          <w:sz w:val="28"/>
        </w:rPr>
        <w:t xml:space="preserve">
      бумагами. </w:t>
      </w:r>
    </w:p>
    <w:p>
      <w:pPr>
        <w:spacing w:after="0"/>
        <w:ind w:left="0"/>
        <w:jc w:val="both"/>
      </w:pPr>
      <w:r>
        <w:rPr>
          <w:rFonts w:ascii="Times New Roman"/>
          <w:b w:val="false"/>
          <w:i w:val="false"/>
          <w:color w:val="000000"/>
          <w:sz w:val="28"/>
        </w:rPr>
        <w:t xml:space="preserve">
      Соблюдение указанных Правил является обязательным для всех субъектов, осуществляющих сделки посредством депозитария. </w:t>
      </w:r>
    </w:p>
    <w:p>
      <w:pPr>
        <w:spacing w:after="0"/>
        <w:ind w:left="0"/>
        <w:jc w:val="both"/>
      </w:pPr>
      <w:r>
        <w:rPr>
          <w:rFonts w:ascii="Times New Roman"/>
          <w:b w:val="false"/>
          <w:i w:val="false"/>
          <w:color w:val="000000"/>
          <w:sz w:val="28"/>
        </w:rPr>
        <w:t xml:space="preserve">
      2. Свод правил центрального депозитария, а также изменения и дополнения в этот свод согласовываются с уполномоченным органом в определенном им порядке и утверждаются общим собранием акционеров центрального депозитария. </w:t>
      </w:r>
    </w:p>
    <w:p>
      <w:pPr>
        <w:spacing w:after="0"/>
        <w:ind w:left="0"/>
        <w:jc w:val="both"/>
      </w:pPr>
      <w:r>
        <w:rPr>
          <w:rFonts w:ascii="Times New Roman"/>
          <w:b w:val="false"/>
          <w:i w:val="false"/>
          <w:color w:val="000000"/>
          <w:sz w:val="28"/>
        </w:rPr>
        <w:t xml:space="preserve">
      3. Свод правил содержит: </w:t>
      </w:r>
    </w:p>
    <w:p>
      <w:pPr>
        <w:spacing w:after="0"/>
        <w:ind w:left="0"/>
        <w:jc w:val="both"/>
      </w:pPr>
      <w:r>
        <w:rPr>
          <w:rFonts w:ascii="Times New Roman"/>
          <w:b w:val="false"/>
          <w:i w:val="false"/>
          <w:color w:val="000000"/>
          <w:sz w:val="28"/>
        </w:rPr>
        <w:t xml:space="preserve">
      1) права, обязанности и ответственность центрального депозитария и его депонентов; </w:t>
      </w:r>
    </w:p>
    <w:p>
      <w:pPr>
        <w:spacing w:after="0"/>
        <w:ind w:left="0"/>
        <w:jc w:val="both"/>
      </w:pPr>
      <w:r>
        <w:rPr>
          <w:rFonts w:ascii="Times New Roman"/>
          <w:b w:val="false"/>
          <w:i w:val="false"/>
          <w:color w:val="000000"/>
          <w:sz w:val="28"/>
        </w:rPr>
        <w:t xml:space="preserve">
      2) правила, стандарты и технологии осуществления регистрации сделок с ценными бумагами; </w:t>
      </w:r>
    </w:p>
    <w:p>
      <w:pPr>
        <w:spacing w:after="0"/>
        <w:ind w:left="0"/>
        <w:jc w:val="both"/>
      </w:pPr>
      <w:r>
        <w:rPr>
          <w:rFonts w:ascii="Times New Roman"/>
          <w:b w:val="false"/>
          <w:i w:val="false"/>
          <w:color w:val="000000"/>
          <w:sz w:val="28"/>
        </w:rPr>
        <w:t xml:space="preserve">
      3) порядок выполнения центральным депозитарием его функций; </w:t>
      </w:r>
    </w:p>
    <w:p>
      <w:pPr>
        <w:spacing w:after="0"/>
        <w:ind w:left="0"/>
        <w:jc w:val="both"/>
      </w:pPr>
      <w:r>
        <w:rPr>
          <w:rFonts w:ascii="Times New Roman"/>
          <w:b w:val="false"/>
          <w:i w:val="false"/>
          <w:color w:val="000000"/>
          <w:sz w:val="28"/>
        </w:rPr>
        <w:t xml:space="preserve">
      4) размер и порядок оплаты услуг центрального депозитария; </w:t>
      </w:r>
    </w:p>
    <w:p>
      <w:pPr>
        <w:spacing w:after="0"/>
        <w:ind w:left="0"/>
        <w:jc w:val="both"/>
      </w:pPr>
      <w:r>
        <w:rPr>
          <w:rFonts w:ascii="Times New Roman"/>
          <w:b w:val="false"/>
          <w:i w:val="false"/>
          <w:color w:val="000000"/>
          <w:sz w:val="28"/>
        </w:rPr>
        <w:t xml:space="preserve">
      5) форму и периодичность отчетности центрального депозитария; </w:t>
      </w:r>
    </w:p>
    <w:p>
      <w:pPr>
        <w:spacing w:after="0"/>
        <w:ind w:left="0"/>
        <w:jc w:val="both"/>
      </w:pPr>
      <w:r>
        <w:rPr>
          <w:rFonts w:ascii="Times New Roman"/>
          <w:b w:val="false"/>
          <w:i w:val="false"/>
          <w:color w:val="000000"/>
          <w:sz w:val="28"/>
        </w:rPr>
        <w:t xml:space="preserve">
      6) порядок разрешения споров между центральным депозитарием и депонентами; </w:t>
      </w:r>
    </w:p>
    <w:p>
      <w:pPr>
        <w:spacing w:after="0"/>
        <w:ind w:left="0"/>
        <w:jc w:val="both"/>
      </w:pPr>
      <w:r>
        <w:rPr>
          <w:rFonts w:ascii="Times New Roman"/>
          <w:b w:val="false"/>
          <w:i w:val="false"/>
          <w:color w:val="000000"/>
          <w:sz w:val="28"/>
        </w:rPr>
        <w:t xml:space="preserve">
      7) порядок создания, ликвидации трансфер-агентов, их деятельности и функций, типовой договор на оказание услуг трансфер-агентов; </w:t>
      </w:r>
    </w:p>
    <w:p>
      <w:pPr>
        <w:spacing w:after="0"/>
        <w:ind w:left="0"/>
        <w:jc w:val="both"/>
      </w:pPr>
      <w:r>
        <w:rPr>
          <w:rFonts w:ascii="Times New Roman"/>
          <w:b w:val="false"/>
          <w:i w:val="false"/>
          <w:color w:val="000000"/>
          <w:sz w:val="28"/>
        </w:rPr>
        <w:t xml:space="preserve">
      8) этические правила депонентов центрального депозитария; </w:t>
      </w:r>
    </w:p>
    <w:p>
      <w:pPr>
        <w:spacing w:after="0"/>
        <w:ind w:left="0"/>
        <w:jc w:val="both"/>
      </w:pPr>
      <w:r>
        <w:rPr>
          <w:rFonts w:ascii="Times New Roman"/>
          <w:b w:val="false"/>
          <w:i w:val="false"/>
          <w:color w:val="000000"/>
          <w:sz w:val="28"/>
        </w:rPr>
        <w:t xml:space="preserve">
      9) иные положения, регулирующие деятельность центрального депозитария, профессиональных участников рынка ценных бумаг и не противоречащие законодательству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24 внесены изменения - Законами РК от 11 июля 2001 г. N </w:t>
      </w:r>
      <w:r>
        <w:rPr>
          <w:rFonts w:ascii="Times New Roman"/>
          <w:b w:val="false"/>
          <w:i w:val="false"/>
          <w:color w:val="000000"/>
          <w:sz w:val="28"/>
        </w:rPr>
        <w:t xml:space="preserve">237 </w:t>
      </w:r>
      <w:r>
        <w:rPr>
          <w:rFonts w:ascii="Times New Roman"/>
          <w:b w:val="false"/>
          <w:i w:val="false"/>
          <w:color w:val="ff0000"/>
          <w:sz w:val="28"/>
        </w:rPr>
        <w:t xml:space="preserve">(порядок введения в действие см. ст. 2);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bookmarkStart w:name="z50" w:id="7"/>
    <w:p>
      <w:pPr>
        <w:spacing w:after="0"/>
        <w:ind w:left="0"/>
        <w:jc w:val="left"/>
      </w:pPr>
      <w:r>
        <w:rPr>
          <w:rFonts w:ascii="Times New Roman"/>
          <w:b/>
          <w:i w:val="false"/>
          <w:color w:val="000000"/>
        </w:rPr>
        <w:t xml:space="preserve">  Глава VII. ПОРЯДОК РЕГИСТРАЦИИ СДЕЛОК С ЦЕННЫМИ</w:t>
      </w:r>
      <w:r>
        <w:br/>
      </w:r>
      <w:r>
        <w:rPr>
          <w:rFonts w:ascii="Times New Roman"/>
          <w:b/>
          <w:i w:val="false"/>
          <w:color w:val="000000"/>
        </w:rPr>
        <w:t>БУМАГАМИ</w:t>
      </w:r>
    </w:p>
    <w:bookmarkEnd w:id="7"/>
    <w:p>
      <w:pPr>
        <w:spacing w:after="0"/>
        <w:ind w:left="0"/>
        <w:jc w:val="both"/>
      </w:pPr>
      <w:r>
        <w:rPr>
          <w:rFonts w:ascii="Times New Roman"/>
          <w:b/>
          <w:i w:val="false"/>
          <w:color w:val="000000"/>
          <w:sz w:val="28"/>
        </w:rPr>
        <w:t xml:space="preserve">Статья 25. Основание для принятия к регистрации сделки с ценными бумагами </w:t>
      </w:r>
    </w:p>
    <w:p>
      <w:pPr>
        <w:spacing w:after="0"/>
        <w:ind w:left="0"/>
        <w:jc w:val="both"/>
      </w:pPr>
      <w:r>
        <w:rPr>
          <w:rFonts w:ascii="Times New Roman"/>
          <w:b w:val="false"/>
          <w:i w:val="false"/>
          <w:color w:val="000000"/>
          <w:sz w:val="28"/>
        </w:rPr>
        <w:t xml:space="preserve">
      1. Регистрация двусторонних или многосторонних сделок с ценными бумагами осуществляется при наличии встречных приказов участников сделок. Обязательства участников сделок определяются условиями заключенного между ними письменного договора. Регистрация залога ценных бумаг осуществляется регистратором и (или) номинальным держателем на основании представленных сторонами приказов, содержащих все необходимые сведения для регистрации данной сделки. В случае совершения односторонней сделки на неорганизованном рынке ценных бумаг регистрация сделки осуществляется на основании приказа приобретателя с предоставлением документов, подтверждающих его права в отношении ценных бумаг. </w:t>
      </w:r>
    </w:p>
    <w:p>
      <w:pPr>
        <w:spacing w:after="0"/>
        <w:ind w:left="0"/>
        <w:jc w:val="both"/>
      </w:pPr>
      <w:r>
        <w:rPr>
          <w:rFonts w:ascii="Times New Roman"/>
          <w:b w:val="false"/>
          <w:i w:val="false"/>
          <w:color w:val="000000"/>
          <w:sz w:val="28"/>
        </w:rPr>
        <w:t xml:space="preserve">
      Приказ должен быть принят к исполнению с момента его регистрации. Регистрация приказа производится профессиональным участником рынка ценных бумаг в порядке, установленном законодательством Республики Казахстан о рынке ценных бумаг. </w:t>
      </w:r>
    </w:p>
    <w:p>
      <w:pPr>
        <w:spacing w:after="0"/>
        <w:ind w:left="0"/>
        <w:jc w:val="both"/>
      </w:pPr>
      <w:r>
        <w:rPr>
          <w:rFonts w:ascii="Times New Roman"/>
          <w:b w:val="false"/>
          <w:i w:val="false"/>
          <w:color w:val="000000"/>
          <w:sz w:val="28"/>
        </w:rPr>
        <w:t xml:space="preserve">
      Приказ должен быть составлен в письменном виде, подписан уполномоченными лицами и может быть отдан посредством почты, телекса и электронной связи. </w:t>
      </w:r>
    </w:p>
    <w:p>
      <w:pPr>
        <w:spacing w:after="0"/>
        <w:ind w:left="0"/>
        <w:jc w:val="both"/>
      </w:pPr>
      <w:r>
        <w:rPr>
          <w:rFonts w:ascii="Times New Roman"/>
          <w:b w:val="false"/>
          <w:i w:val="false"/>
          <w:color w:val="000000"/>
          <w:sz w:val="28"/>
        </w:rPr>
        <w:t xml:space="preserve">
      2. Формы приказа, порядок его оформления определяются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Приказ на проведение операции с ценными бумагами содержит прямое указание лица, отдающего приказ, выполнить определенные действия при однозначно определенных условиях с конкретным количеством и видом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25 внесены изменения - Законом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26. Лицо, осуществляющее подтверждение прав на ценные бумаги </w:t>
      </w:r>
    </w:p>
    <w:p>
      <w:pPr>
        <w:spacing w:after="0"/>
        <w:ind w:left="0"/>
        <w:jc w:val="both"/>
      </w:pPr>
      <w:r>
        <w:rPr>
          <w:rFonts w:ascii="Times New Roman"/>
          <w:b w:val="false"/>
          <w:i w:val="false"/>
          <w:color w:val="000000"/>
          <w:sz w:val="28"/>
        </w:rPr>
        <w:t xml:space="preserve">
      1. Подтверждение прав на ценные бумаги осуществляется лицом, регистрирующим сделку с данными ценными бумагами. </w:t>
      </w:r>
    </w:p>
    <w:p>
      <w:pPr>
        <w:spacing w:after="0"/>
        <w:ind w:left="0"/>
        <w:jc w:val="both"/>
      </w:pPr>
      <w:r>
        <w:rPr>
          <w:rFonts w:ascii="Times New Roman"/>
          <w:b w:val="false"/>
          <w:i w:val="false"/>
          <w:color w:val="000000"/>
          <w:sz w:val="28"/>
        </w:rPr>
        <w:t xml:space="preserve">
      2. Основным видом письменного документа, подтверждающего право собственности или иного вещного права на ценную бумагу, является выписка с лицевого счета держателя ценных бумаг в системе ведения реестров держателей ценных бумаг или со счета клиента номинального держателя. </w:t>
      </w:r>
    </w:p>
    <w:p>
      <w:pPr>
        <w:spacing w:after="0"/>
        <w:ind w:left="0"/>
        <w:jc w:val="both"/>
      </w:pPr>
      <w:r>
        <w:rPr>
          <w:rFonts w:ascii="Times New Roman"/>
          <w:b w:val="false"/>
          <w:i w:val="false"/>
          <w:color w:val="000000"/>
          <w:sz w:val="28"/>
        </w:rPr>
        <w:t xml:space="preserve">
      Выпиской именуется документ, не являющийся ценной бумагой, выдаваемый регистратором или номинальным держателем ценных бумаг и подтверждающий записи в отношении указанных в нем ценных бумаг, передача которого от одного лица к другому не означает совершения сделки и не влечет перехода прав, связанных с ценными бумагами.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 внесены изменения - Законом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27. Регистрация сделок с ценными бумагами на организованных рынках </w:t>
      </w:r>
    </w:p>
    <w:p>
      <w:pPr>
        <w:spacing w:after="0"/>
        <w:ind w:left="0"/>
        <w:jc w:val="both"/>
      </w:pPr>
      <w:r>
        <w:rPr>
          <w:rFonts w:ascii="Times New Roman"/>
          <w:b w:val="false"/>
          <w:i w:val="false"/>
          <w:color w:val="000000"/>
          <w:sz w:val="28"/>
        </w:rPr>
        <w:t xml:space="preserve">
      Особенности порядка регистрации сделок с ценными бумагами, осуществляемой организаторами торгов ценными бумагами, могут быть установлены законодательством Республики Казахстан и нормативными правовыми актами уполномоченного органа, а также внутренними правилами и положениями соответствующего организатора торгов ценными бумагами. </w:t>
      </w:r>
    </w:p>
    <w:p>
      <w:pPr>
        <w:spacing w:after="0"/>
        <w:ind w:left="0"/>
        <w:jc w:val="both"/>
      </w:pPr>
      <w:r>
        <w:rPr>
          <w:rFonts w:ascii="Times New Roman"/>
          <w:b/>
          <w:i w:val="false"/>
          <w:color w:val="000000"/>
          <w:sz w:val="28"/>
        </w:rPr>
        <w:t xml:space="preserve">Статья 28. Предоставление информации заинтересованным лицам </w:t>
      </w:r>
    </w:p>
    <w:p>
      <w:pPr>
        <w:spacing w:after="0"/>
        <w:ind w:left="0"/>
        <w:jc w:val="both"/>
      </w:pPr>
      <w:r>
        <w:rPr>
          <w:rFonts w:ascii="Times New Roman"/>
          <w:b w:val="false"/>
          <w:i w:val="false"/>
          <w:color w:val="000000"/>
          <w:sz w:val="28"/>
        </w:rPr>
        <w:t xml:space="preserve">
      1. Информация о клиентах и записях о ценных бумагах у регистраторов и номинальных держателей составляет коммерческую тайну и не подлежит разглашению. </w:t>
      </w:r>
    </w:p>
    <w:p>
      <w:pPr>
        <w:spacing w:after="0"/>
        <w:ind w:left="0"/>
        <w:jc w:val="both"/>
      </w:pPr>
      <w:r>
        <w:rPr>
          <w:rFonts w:ascii="Times New Roman"/>
          <w:b w:val="false"/>
          <w:i w:val="false"/>
          <w:color w:val="000000"/>
          <w:sz w:val="28"/>
        </w:rPr>
        <w:t xml:space="preserve">
      2. Коммерческая тайна может быть раскрыта только владельцу счета или лицу, по отношению которого держатель ценных бумаг является заемщиком, гарантом, поручителем или залогодержателем, любому третьему лицу на основании письменного согласия владельца счета, либо прокурору на основании постановления о проведении проверки, а также судебному исполнителю на основании постановления о возбуждении исполнительного производства. </w:t>
      </w:r>
    </w:p>
    <w:p>
      <w:pPr>
        <w:spacing w:after="0"/>
        <w:ind w:left="0"/>
        <w:jc w:val="both"/>
      </w:pPr>
      <w:r>
        <w:rPr>
          <w:rFonts w:ascii="Times New Roman"/>
          <w:b w:val="false"/>
          <w:i w:val="false"/>
          <w:color w:val="000000"/>
          <w:sz w:val="28"/>
        </w:rPr>
        <w:t xml:space="preserve">
      3. Коммерческая тайна может быть раскрыта также лицам, указанным владельцем счета в завещательном распоряжении, судам и нотариальным конторам, занимающимся наследственными делами, уполномоченному органу в случаях нарушения субъектами рынка ценных бумаг законодательства Республики Казахстан, а также государственным органам в случаях,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xml:space="preserve">
      4. Приостановление операций по счетам клиентов и номинальных держателей осуществляется на основании решений судов, постановлений прокурора, органов дознания и предварительного следствия,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 внесены изменения - Законами РК от 2 марта 2001 г. N </w:t>
      </w:r>
      <w:r>
        <w:rPr>
          <w:rFonts w:ascii="Times New Roman"/>
          <w:b w:val="false"/>
          <w:i w:val="false"/>
          <w:color w:val="000000"/>
          <w:sz w:val="28"/>
        </w:rPr>
        <w:t xml:space="preserve">162 </w:t>
      </w:r>
      <w:r>
        <w:rPr>
          <w:rFonts w:ascii="Times New Roman"/>
          <w:b w:val="false"/>
          <w:i w:val="false"/>
          <w:color w:val="ff0000"/>
          <w:sz w:val="28"/>
        </w:rPr>
        <w:t xml:space="preserve">; от 9 августа 2002 г. N </w:t>
      </w:r>
      <w:r>
        <w:rPr>
          <w:rFonts w:ascii="Times New Roman"/>
          <w:b w:val="false"/>
          <w:i w:val="false"/>
          <w:color w:val="000000"/>
          <w:sz w:val="28"/>
        </w:rPr>
        <w:t xml:space="preserve">346 </w:t>
      </w:r>
      <w:r>
        <w:rPr>
          <w:rFonts w:ascii="Times New Roman"/>
          <w:b w:val="false"/>
          <w:i w:val="false"/>
          <w:color w:val="ff0000"/>
          <w:sz w:val="28"/>
        </w:rPr>
        <w:t xml:space="preserve">; от 5 мая 2003 г. </w:t>
      </w:r>
      <w:r>
        <w:rPr>
          <w:rFonts w:ascii="Times New Roman"/>
          <w:b w:val="false"/>
          <w:i w:val="false"/>
          <w:color w:val="000000"/>
          <w:sz w:val="28"/>
        </w:rPr>
        <w:t xml:space="preserve">N 409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