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29d6" w14:textId="b5f2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июня 1997 г. N 131. Утратил силу - Законом РК от 31 января 2006 года N 124 (Z060124)(порядок введения в действие см. ст.51 Закона (Z060124).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поддержке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31.01.2006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51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регулирует общественные отношения в области государственной поддержки малого предпринимательства. 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 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деятельность - деятельность субъектов малого предпринимательства, направленная на использование научных знаний и новых технологий с целью производства нового или улучшения качества и снижения издержек производимого продукта, способов его производства;  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инфраструктура малого предпринимательства - комплекс создаваемых или используемых организаций, обеспечивающих общие условия функционирования и развития субъектов малого предпринимательства, включая содействие в организации собственного дела, обеспечение информацией в области маркетинга, инжиниринга и менеджмента, поддержку в обеспечении малого предпринимательства материально-техническими, финансовыми и другими ресурсами на коммерческой основе; 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игорный бизнес - предпринимательская деятельность, связанная с организацией и проведением азартных игр и (или) пари, с целью получения дохода;         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шоу-бизнес - организация развлекательно-эстрадных представлений, сценических зрелищ; 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венчурные фирмы - субъекты инновационной деятельности, осуществляющие разработку и освоение наукоемких прогрессивных технологий и продукций; 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развитию малого предпринимательства - консультативно-совещательные органы, создаваемые при Правительстве Республики Казахстан и местных исполнительных органах.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Законами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13 октября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487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о государственной поддержке малого предпринимательства 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о государственной поддержке малого предпринимательства основывается на 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состоит из Гражданского кодекса, настоящего Закона и иных нормативных правовых актов Республики Казахстан.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договорами, ратифицированными Республикой Казахстан, установлены иные правила, чем предусмотренные настоящим Законом, то применяются правила международного договора.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2 - в редакции Закона Республики Казахстан от 10 июля 2002 года N 341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Субъекты малого предпринимательства 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Субъектами малого предпринимательства являются физические лица без образования юридического лица и юридические лица, занимающиеся предпринимательской деятельностью, со среднегодовой численностью работников не более 50 человек и общей стоимостью активов в среднем за год не свыше шестидесятитысячекратного месячного расчетного показателя.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Субъекты малого предпринимательства осуществляют любые виды предпринимательской деятельности в соответствии с действующим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малого предпринимательства могут быть индивидуальные предприниматели без образования юридического лица, а также юридические лица в следующих организационно-правовых формах: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товарищество;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коммандитное товарищество;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дополнительной ответственностью;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производственный кооператив.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Среднегодовая численность работников субъектов малого предпринимательства определяется с учетом всех работников, в том числе работающих по индивидуальному трудовому договору, по совместительству, работников филиалов, представительств и других обособленных подразделений данного субъекта.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малого предпринимательства, осуществляющие несколько видов деятельности, относятся к таковым по критериям того вида деятельности, доля которого является наибольшей в годовом объеме оборота.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одно или несколько юридических лиц учреждают хозяйственное товарищество, подпадающее под критерии субъекта малого предпринимательства, то их доля в уставном фонде учреждаемого субъекта не должна превышать 25 процентов.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Субъектами малого предпринимательства не могут быть признаны физические лица без образования юридического лица и юридические лица, осуществляющие: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деятельность, связанную с оборотом наркотических средств, психотропных веществ и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(или) оптовую реализацию подакцизной продукции (кроме производства ювелирных изделий из золота, платины, серебра);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сфере игорного и шоу-бизнеса;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области стандартизации, метрологии, сертификации, аккредитации и управления качеством;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банковскую деятельность и деятельность на страховом рынке (кроме деятельности страхового агента);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профессиональную деятельность на рынке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превышения субъектами малого предпринимательства установленных пунктом 1 настоящей статьи условий физические и юридические лица лишаются льгот, предусмотренных законодательством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- Законами РК от 30 января 2001 г. N 154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Z010154_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 марта 2001 г. N 162 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Z010162_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 ; от 13 октября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487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Государственная поддержка</w:t>
      </w:r>
      <w:r>
        <w:br/>
      </w:r>
      <w:r>
        <w:rPr>
          <w:rFonts w:ascii="Times New Roman"/>
          <w:b/>
          <w:i w:val="false"/>
          <w:color w:val="000000"/>
        </w:rPr>
        <w:t>малого предпринимательства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Основные принципы государственной поддержки малого предпринимательства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государственной поддержки малого предпринимательства являются: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развития малого предпринимательства в Республике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государственной поддержки малого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инфраструктуры поддержки малого предпринимательства и осуществляемых мер для всех субъектов малого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в области поддержки и развития малого предпринимательства.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Основные направления государственной поддержки малого предпринимательства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малого предпринимательства осуществляется по следующим направлениям: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упрощенного порядка государственной регистрации субъектов малого предпринимательства, лицензирования их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правового режима благоприятствования для субъектов малого предпринимательства, включающего в себя льготный режим налогообложения, уплаты таможенных пошлин;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привлечения и использования инвестиций, включая иностранные, для поддержки и развития субъектов малого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внешнеэкономической деятельности субъектов малого предпринимательства, включая развитие их торговых, научно-технических, производственных и иных связей с зарубежными партнерами;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специальных программ кредитования субъектов малого предпринимательства с определением финансовых источников;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преференций субъектам малого предпринимательства при размещении государственных закупок на производство продукции, выполнение работ, услуг;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 комиссий по развитию малого предпринимательства при Правительстве Республики Казахстан и местных исполнительных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в пределах своей компетенции проводят проверки деятельности субъектов малого предпринимательства в порядке, установленном Правительством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Законом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13 октября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487 </w:t>
      </w:r>
      <w:r>
        <w:rPr>
          <w:rFonts w:ascii="Times New Roman"/>
          <w:b w:val="false"/>
          <w:i w:val="false"/>
          <w:color w:val="ff0000"/>
          <w:sz w:val="28"/>
        </w:rPr>
        <w:t xml:space="preserve">.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Государственные, отраслевые и региональные программы поддержки и развития малого предпринимательства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поддержка малого предпринимательства осуществляется на основе государственных, отраслевых и региональных программ и представляет собой комплекс мер, направленных на развитие и поддержку малого предпринимательства.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Заинтересованные государственные органы, общественные организации и граждане вправе самостоятельно вносить предложения в уполномоченный орган, осуществляющий поддержку малого предпринимательства, о включении отдельных проектов в государственные, отраслевые и региональные программы.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по итогам года отчитывается перед Президентом Республики Казахстан в порядке, установленном законодательством, о результатах, полученных в ходе реализации государственной и отраслевых программ поддержки и развития малого предпринимательства.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Законом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Реализация основных направлений государственной политики в области поддержки и развития малого предпринимательства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Республики Казахстан, осуществляющий поддержку малого предпринимательства: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выполнение государственных программ поддержки и развития малого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в Правительство нормативные правовые акты, обеспечивающие поддержку и развитие малого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 в области поддержки и развития малого предпринимательства;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законодательства, направленного на защиту прав предпринимателей;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проверки государственных органов с заслушиванием должностных лиц указанных органов по вопросам, касающимся развития малого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Президента и Правительство Республики Казахстан о нарушениях законодательства Республики Казахстан, регламентирующего деятельность субъектов малого предпринимательства, допускаемых государственными органами и их должностными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поддержку и развитие инфраструктуры малого предпринимательства посредством финансирования этой деятельности в рамках государственной, отраслевых программ по поддержке малого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представительные и исполнительные органы совместно с комиссиями по развитию малого предпринимательства: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местные представительные органы областей (города республиканского значения, столицы):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 региональные программы поддержки и развития малого предпринимательства;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заслушивают отчеты местных исполнительных органов в области поддержки и развития малого предпринимательства в пределах компетенции, предусмотренной законодательством Республики Казахстан;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исполнительные органы областей (города республиканского значения, столицы):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и реализуют региональные программы поддержки малого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и несут ответственность за качественную реализацию и исполнение государственных программ на местах;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мероприятия по созданию сети технопарков, лизинговых центров, центров малой инновационной деятельности, венчурных фирм и других объектов инфраструктуры, создаваемых в целях поддержки субъектов малого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поддержку и развитие инфраструктуры малого предпринимательства посредством льготного предоставления субъектам малого предпринимательства зданий, сооружений, производственных помещений и иного имущества, находящегося в коммунальной собственности;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в уполномоченный орган Республики Казахстан, осуществляющий поддержку малого предпринимательства, отчеты о ходе реализации программ на местах и иную информацию, связанные с деятельностью субъектов малого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естественной монополии разрабатывают программы, в которых предусматриваются вопросы интегрирования субъектов малого предпринимательства в отрасли производства, с учетом особенностей формирования стратегии развития конкуренции в отрасли, а также в установленном порядке осуществляют сегментацию крупных малоэффективных производств.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Законом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13 октября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487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7-1. Комиссии по развитию малого предпринимательства 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и направлениями деятельности комиссий и по развитию малого предпринимательства являются: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осуществлении мероприятий по реализации настоящего Закона;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интересов, защита законных прав предпринимателей и учет их мнений при принятии решений в государственных органах;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конструктивных инициатив общественных объединений предпринимателей, пропаганда активной жизненной позиции каждого предпринимателя в создании экономически развитого государства и повышения благосостояния граждан республики;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инициативная подготовка и общественная экспертиза проектов постановлений и иных нормативных правовых актов Правительства Республики Казахстан и местных исполнительных органов по вопросам предпринимательской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разработке, координации и реализации целевых программ и проектов по поддержке и защите малого предпринимательства.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комиссии по развитию малого предпринимательства формируется из представителей общественных объединений, торгово-промышленных палат, союзов и ассоциаций малого бизнеса, структур поддержки малого предпринимательства, ученых, предпринимателей, представителей заинтересованных государственных органов.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 комиссиях по развитию малого предпринимательства при Правительстве Республики Казахстан утверждается Правительством Республики Казахстан, при местных исполнительных органах - местными исполнительными органами.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7-1 - Законом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 ; статья 7-1 с изменениями - Законом Республики Казахстан от 10 июля 2002 года №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Участие субъектов малого предпринимательства в производстве продукции (работ, услуг) для государственных нужд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  (пункт 1 исключен - Законом Республики Казахстан от 10 июля 2002 года N 341   </w:t>
      </w:r>
      <w:r>
        <w:rPr>
          <w:rFonts w:ascii="Times New Roman"/>
          <w:b w:val="false"/>
          <w:i w:val="false"/>
          <w:color w:val="ff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 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  (пункт 2 исключен - Законом Республики Казахстан от 10 июля 2002 года N 341    </w:t>
      </w:r>
      <w:r>
        <w:rPr>
          <w:rFonts w:ascii="Times New Roman"/>
          <w:b w:val="false"/>
          <w:i w:val="false"/>
          <w:color w:val="ff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 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2-1.   (пункт 2-1 исключен - Законом Республики Казахстан от 10 июля 2002 года N 341    </w:t>
      </w:r>
      <w:r>
        <w:rPr>
          <w:rFonts w:ascii="Times New Roman"/>
          <w:b w:val="false"/>
          <w:i w:val="false"/>
          <w:color w:val="ff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 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При организации конкурса по государственным закупкам его организатор обязан осуществить закупки отдельных видов товаров, работ и услуг у субъектов малого предпринимательства.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товаров, работ и услуг и их объем (в процентном выражении), закупаемых у субъектов малого предпринимательства, ежегодно определяются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и порядок проведения конкурсов определяются действующим законодательством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 внесены изменения - Законом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статья 8 с изменениями и дополнениями внесенными - Законом Республики Казахстан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Меры государственной поддержки субъектов малого предпринимательства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(исключен)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(исключен - N 276 от 24.12.2001 г.)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Передача (продажа, сдача в аренду) земельных участков субъектам малого предпринимательства, занимающимся производственной деятельностью и обучением кадров, производится по их письменному заявлению в местные исполнительные органы областей (города республиканского значения, столицы) с выплатой сумм за выкуп земли или ее аренду в соответствии с законодательством Республики Казахстан о земле.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малого предпринимательства, занимающиеся производственной деятельностью и обучением кадров, освобождаются от платы за присоединяемую мощность по электроэнергии, тепло-, водоснабжению и канализации.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субъектов малого предпринимательства открытие счетов в банках второго уровня может производиться без взимания платы.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организации производственной деятельности и развития сферы услуг населению, за исключением торгово-закупочной (посреднической) деятельности, субъектам малого предпринимательства передаются в доверительное управление или аренду неиспользуемые более одного года объекты государственной собственности.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Субъекты малого предпринимательства приобретают безвозмездно по истечении года с момента заключения договора в случае выполнения предусмотренных им условий право собственности на объекты, переданные им в аренду или доверительное управление для организации производственной деятельности и развития сферы услуг населению в порядке, установленном Правительством Республики Казахстан. Данные условия не распространяются на субъекты малого предпринимательства, осуществляющие торгово-закупочную (посредническую) деятельность. Контроль за выполнением субъектами малого предпринимательства условий договора аренды или доверительного управления осуществляют местные исполнительные органы областей (города республиканского значения, столицы).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Оформление субъектам малого предпринимательства документов на право собственности объектов производится в установленном законодательством порядке.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9 внесены изменения - Законами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24 декабря 2001 г. N 276 (вводится в действие с 1 января 2002 г.) 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Z010276_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13 октября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487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10. Порядок представления отчетности 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Бухгалтерская отчетность субъектов малого предпринимательства может представляться в порядке, предусматривающем упрощенные процедуры и формы отчетности, согласно законодательству Республики Казахстан. 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 (исключен - N 395 от 13.03.2003 г.)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10 внесены изменения - Законом РК от 24 декабря 2001 г. N 276 (вводится в действие с 1 января 2002 г.) 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Z010276_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13 марта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Финансирование малого предпринимательства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Финансирование субъектов малого предпринимательства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субъектов малого предпринимательства финансируется за счет собственных средств, иностранных инвестиций и иных, не запрещенных законодательством Республики Казахстан, источников.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оказания финансовой помощи друг другу субъекты малого предпринимательства могут создавать консорциумы или организации взаимного кредитования, которые аккумулируют их временно свободные средства в порядке, предусмотренном законодательством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11 внесены изменения - Законом Республики Казахстан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 </w:t>
      </w:r>
      <w:r>
        <w:rPr>
          <w:rFonts w:ascii="Times New Roman"/>
          <w:b/>
          <w:i/>
          <w:color w:val="000000"/>
          <w:sz w:val="28"/>
        </w:rPr>
        <w:t xml:space="preserve">(Исключена 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/>
          <w:b/>
          <w:i/>
          <w:color w:val="000000"/>
          <w:sz w:val="28"/>
        </w:rPr>
        <w:t xml:space="preserve">- 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/>
          <w:b/>
          <w:i/>
          <w:color w:val="000000"/>
          <w:sz w:val="28"/>
        </w:rPr>
        <w:t xml:space="preserve">Законом РК от 20 декабря 2004 г.  </w:t>
      </w:r>
      <w:r>
        <w:rPr>
          <w:rFonts w:ascii="Times New Roman"/>
          <w:b/>
          <w:i w:val="false"/>
          <w:color w:val="000000"/>
          <w:sz w:val="28"/>
        </w:rPr>
        <w:t xml:space="preserve">N 13 </w:t>
      </w:r>
      <w:r>
        <w:rPr>
          <w:rFonts w:ascii="Times New Roman"/>
          <w:b/>
          <w:i/>
          <w:color w:val="000000"/>
          <w:sz w:val="28"/>
        </w:rPr>
        <w:t xml:space="preserve"> (вводится в действие с 1 января 2005 г.) 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bookmarkStart w:name="z29" w:id="20"/>
    <w:p>
      <w:pPr>
        <w:spacing w:after="0"/>
        <w:ind w:left="0"/>
        <w:jc w:val="both"/>
      </w:pP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Инфраструктура малого предпринимательства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 </w:t>
      </w:r>
      <w:r>
        <w:rPr>
          <w:rFonts w:ascii="Times New Roman"/>
          <w:b/>
          <w:i/>
          <w:color w:val="000000"/>
          <w:sz w:val="28"/>
        </w:rPr>
        <w:t xml:space="preserve">(Исключена 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/>
          <w:b/>
          <w:i/>
          <w:color w:val="000000"/>
          <w:sz w:val="28"/>
        </w:rPr>
        <w:t xml:space="preserve">- 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/>
          <w:b/>
          <w:i/>
          <w:color w:val="000000"/>
          <w:sz w:val="28"/>
        </w:rPr>
        <w:t xml:space="preserve">Законом РК от 20 декабря 2004 г.  </w:t>
      </w:r>
      <w:r>
        <w:rPr>
          <w:rFonts w:ascii="Times New Roman"/>
          <w:b/>
          <w:i w:val="false"/>
          <w:color w:val="000000"/>
          <w:sz w:val="28"/>
        </w:rPr>
        <w:t xml:space="preserve">N 13 </w:t>
      </w:r>
      <w:r>
        <w:rPr>
          <w:rFonts w:ascii="Times New Roman"/>
          <w:b/>
          <w:i/>
          <w:color w:val="000000"/>
          <w:sz w:val="28"/>
        </w:rPr>
        <w:t xml:space="preserve"> (вводится в действие с 1 января 2005 г.) 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bookmarkStart w:name="z33" w:id="22"/>
    <w:p>
      <w:pPr>
        <w:spacing w:after="0"/>
        <w:ind w:left="0"/>
        <w:jc w:val="both"/>
      </w:pP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 </w:t>
      </w:r>
      <w:r>
        <w:rPr>
          <w:rFonts w:ascii="Times New Roman"/>
          <w:b/>
          <w:i/>
          <w:color w:val="000000"/>
          <w:sz w:val="28"/>
        </w:rPr>
        <w:t xml:space="preserve">(Исключена 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/>
          <w:b/>
          <w:i/>
          <w:color w:val="000000"/>
          <w:sz w:val="28"/>
        </w:rPr>
        <w:t xml:space="preserve">- </w:t>
      </w:r>
      <w:r>
        <w:rPr>
          <w:rFonts w:asci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/>
          <w:b/>
          <w:i/>
          <w:color w:val="000000"/>
          <w:sz w:val="28"/>
        </w:rPr>
        <w:t xml:space="preserve">Законом РК от 20 декабря 2004 г.  </w:t>
      </w:r>
      <w:r>
        <w:rPr>
          <w:rFonts w:ascii="Times New Roman"/>
          <w:b/>
          <w:i w:val="false"/>
          <w:color w:val="000000"/>
          <w:sz w:val="28"/>
        </w:rPr>
        <w:t xml:space="preserve">N 13 </w:t>
      </w:r>
      <w:r>
        <w:rPr>
          <w:rFonts w:ascii="Times New Roman"/>
          <w:b/>
          <w:i/>
          <w:color w:val="000000"/>
          <w:sz w:val="28"/>
        </w:rPr>
        <w:t xml:space="preserve"> (вводится в действие с 1 января 2005 г.) 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bookmarkStart w:name="z34" w:id="23"/>
    <w:p>
      <w:pPr>
        <w:spacing w:after="0"/>
        <w:ind w:left="0"/>
        <w:jc w:val="both"/>
      </w:pP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Объединения субъектов малого предпринимательства  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Субъекты малого предпринимательства с целью представления и защиты общих интересов и интересов каждого субъекта малого бизнеса, обеспечения наиболее благоприятных условий для развития малого предпринимательства, добросовестной конкуренции, вправе создавать торгово-промышленные палаты, общественные объединения по отраслевому, межотраслевому, территориальному признакам в порядке, установленном законодательством Республики Казахстан.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Юридические лица - субъекты малого предпринимательства могут создавать объединения в форме ассоциации (союза) в порядке, установленном действующим законодательством Республики Казахстан. Физические лица - субъекты малого предпринимательства могут создавать общественные объединения в порядке, предусмотренном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Общественные объединения и ассоциации по защите прав предпринимателей являются некоммерческими организациями, осуществляющими свою деятельность в соответствии с законодательством Республики Казахстан. Ассоциации по защите прав предпринимателей в целях недопущения фактов необоснованного вмешательства в предпринимательскую деятельность имеют право: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независимую правовую экспертизу влияния нормативных правовых актов на деятельность предпринимательских структур;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правоохранительные и контролирующие органы материалы о привлечении к ответственности лиц, виновных в нарушении прав предпринимателей;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развитие системы подготовки, переподготовки и повышения квалификации кадров в области защиты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для рассмотрения в государственные органы предложения об устранении причин и условий, способствующих неисполнению или ненадлежащему исполнению нормативных правовых актов по вопросам поддержки и защиты предпринимательства;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иски в интересах субъектов малого предпринимательства в случае нарушения их прав, предусмотренных законодательством, обжаловать действия государственных органов, ущемляющие интересы субъектов малого предпринимательства в судебные органы в порядке, предусмотренном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экспертных советов по вопросам поддержки и развития малого и среднего предпринимательства при центральных и местных исполнительных органах, организация деятельности которых определяется типовым положением об экспертных советах, утверждаемых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по подготовке проектов законов и иных нормативных правовых актов, региональных программ социально-экономического развития малого предпринимательства в Республике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Гарантии деятельности общественных объединений и ассоциаций, торгово-промышленных палат по защите прав предпринимателей: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государственных органов и иных организаций не вправе прямо или косвенно препятствовать осуществлению законной деятельности общественных объединений и ассоциаций, торгово-промышленных палат;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 и руководители негосударственных организаций обязаны в установленный законодательством срок дать письменный ответ на обращение общественных объединений и ассоциаций, торгово-промышленных палат по защите прав предпринимателей;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допустившие незаконное вмешательство в деятельность общественных объединений и ассоциаций по защите прав предпринимателей либо препятствующие осуществлению такой деятельности, привлекаются к ответственности в соответствии с законами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услуги, оказываемые общественными объединениями и ассоциациями, торгово-промышленными палатами по защите прав, сведения о характере и результатах предпринимаемых в интересах предпринимателей действий, обратившихся за юридической помощью в общественные объединения и ассоциации, торгово-промышленные палаты, а также иная информация, касающаяся оказания юридической помощи субъектам малого предпринимательства, приравниваются к адвокатской тайне и подлежат защите в соответствии с законодательством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(Пункт 3 исключен - Законом Республики Казахстан от 10 июля 2002 года №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Казахстан, местные исполнительные органы областей (города республиканского значения, столицы) осуществляют взаимодействие с объединениями субъектов малого предпринимательства в целях развития малого предпринимательства, коллективной защиты интересов субъектов малого предпринимательства.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15 внесены изменения - Законом РК от 26 июля 1999 г. N 458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10 июля 2002 года N 341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13 октября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487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Гарантии для субъектов малого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Гарантии от необоснованного вмешательства в хозяйственную деятельность субъектов малого предпринимательства 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 допускается необоснованное вмешательство должностных лиц государственных органов в хозяйственную деятельность субъектов малого предпринимательства.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Государственные органы, осуществляющие контрольные и надзорные функции, могут запрещать или приостанавливать деятельность субъекта малого предпринимательства только в судебном порядке. Без судебного решения запрещение или приостановление деятельности хозяйствующего субъекта может быть допущено в исключительных случаях, установленных законодательными актами Республики Казахстан, на срок не более 3 дней. При этом акт о запрещении или приостановлении деятельности действует до вынесения судебного решения.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Проверки финансово-хозяйственной деятельности субъектов малого предпринимательства производятся уполномоченными государственными органами не чаще одного раза в год, если иное не предусмотрено законами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малого предпринимательства численностью до 10 человек могут проверяться государственными контролирующими органами не чаще одного раза в три года, за исключением налоговых органов, а также по возбужденным уголовным делам.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Проверяющие работники государственных контролирующих органов обязаны осуществлять проверки субъектов малого предпринимательства только при предъявлении ими специального предписания, оформленного на бланках строгой отчетности.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проверок работники государственных контролирующих органов обязаны предъявить основание о проведении проверки субъекта малого предпринимательства в соответствии с законодательством Республики Казахстан и сделать отметку в Книге учета посещений, находящейся у субъекта малого предпринимательства, о факте проведения проверки с указанием должности, фамилии, целей и результатов проверки.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Действия должностных лиц, ведущие к невозможности осуществления свободной предпринимательской деятельности, влекут установленную законами Республики Казахстан ответственность должностных лиц.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Ущерб, в том числе упущенная выгода, причиненный субъекту малого предпринимательства в результате выполнения указаний государственных органов либо их должностных лиц, противоречащих законодательству Республики Казахстан, нарушивших права предпринимателей, подлежит возмещению этими органами.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 основанные на законе запреты государственных органов или должностных лиц, ограничивающие предпринимательскую деятельность, являются недействительными и не должны исполняться.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Законами РК от 10 июля 1998 г. N 283   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Z980283_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26 июля 1999 г. N 458 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29 ноября 1999 г. N 488  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Z990488_ </w:t>
      </w:r>
      <w:r>
        <w:rPr>
          <w:rFonts w:ascii="Times New Roman"/>
          <w:b w:val="false"/>
          <w:i w:val="false"/>
          <w:color w:val="ff0000"/>
          <w:sz w:val="28"/>
        </w:rPr>
        <w:t xml:space="preserve">   ; от 10 июля 2002 года N 341 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ff0000"/>
          <w:sz w:val="28"/>
        </w:rPr>
        <w:t xml:space="preserve"> 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6.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исключена</w:t>
      </w:r>
      <w:r>
        <w:rPr>
          <w:rFonts w:ascii="Times New Roman"/>
          <w:b w:val="false"/>
          <w:i/>
          <w:color w:val="000000"/>
          <w:sz w:val="28"/>
        </w:rPr>
        <w:t xml:space="preserve"> - Законом Республики Казахстан от 10 июля 2002 года N 341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 w:val="false"/>
          <w:color w:val="000000"/>
          <w:sz w:val="28"/>
        </w:rPr>
        <w:t xml:space="preserve">Z020341_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 xml:space="preserve">).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