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af56b" w14:textId="bdaf5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судебных приставах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7 июля 1997 года N 150.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Вниманию пользователей!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Для удобства пользования РЦПИ создано </w:t>
      </w:r>
      <w:r>
        <w:rPr>
          <w:rFonts w:ascii="Times New Roman"/>
          <w:b w:val="false"/>
          <w:i w:val="false"/>
          <w:color w:val="ff0000"/>
          <w:sz w:val="28"/>
        </w:rPr>
        <w:t>ОГЛАВЛЕНИЕ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1. Правовое положение судебных приставов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Судебный пристав - должностное лицо, состоящее на государственной службе и выполняющее возложенные на него настоящим Законом задачи.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Судебному приставу выдается форменная одежда (без погон), идентификационная карта и жетон, образцы которых утверждаются уполномоченным государственным органом в сфере судебного администрирования (далее – уполномоченный орган).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Натуральные нормы обеспечения судебных приставов форменной одеждой (без погон) утверждаются уполномоченным органом по согласованию с центральным уполномоченным органом по бюджетному планированию.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Законные требования судебного пристава обязательны для исполнения всеми физическими и юридическими лицами.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 в редакции Закона РК от 06.01.2011 </w:t>
      </w:r>
      <w:r>
        <w:rPr>
          <w:rFonts w:ascii="Times New Roman"/>
          <w:b w:val="false"/>
          <w:i w:val="false"/>
          <w:color w:val="000000"/>
          <w:sz w:val="28"/>
        </w:rPr>
        <w:t>№ 379-IV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с изменениями, внесенными законами РК от 29.09.2014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26.11.2019 </w:t>
      </w:r>
      <w:r>
        <w:rPr>
          <w:rFonts w:ascii="Times New Roman"/>
          <w:b w:val="false"/>
          <w:i w:val="false"/>
          <w:color w:val="000000"/>
          <w:sz w:val="28"/>
        </w:rPr>
        <w:t>№ 273-VI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опубликования); от 27.03.2023 </w:t>
      </w:r>
      <w:r>
        <w:rPr>
          <w:rFonts w:ascii="Times New Roman"/>
          <w:b w:val="false"/>
          <w:i w:val="false"/>
          <w:color w:val="000000"/>
          <w:sz w:val="28"/>
        </w:rPr>
        <w:t>№ 216-VII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2. Задачи судебных приставов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Задачами судебных приставов являются: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поддержание общественного порядка в зале во время судебного заседания;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2) исключен Законом РК от 21.11.2024 </w:t>
      </w:r>
      <w:r>
        <w:rPr>
          <w:rFonts w:ascii="Times New Roman"/>
          <w:b w:val="false"/>
          <w:i w:val="false"/>
          <w:color w:val="000000"/>
          <w:sz w:val="28"/>
        </w:rPr>
        <w:t>№ 136-VIII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содействие суду в выполнении процессуальных действий;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охраны зданий судов, охрана судей и других участников процесса.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5) исключен Законом РК от 26.06.2020 </w:t>
      </w:r>
      <w:r>
        <w:rPr>
          <w:rFonts w:ascii="Times New Roman"/>
          <w:b w:val="false"/>
          <w:i w:val="false"/>
          <w:color w:val="000000"/>
          <w:sz w:val="28"/>
        </w:rPr>
        <w:t>№ 349-VI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 с изменениями, внесенными законами РК от 22.06.2006 </w:t>
      </w:r>
      <w:r>
        <w:rPr>
          <w:rFonts w:ascii="Times New Roman"/>
          <w:b w:val="false"/>
          <w:i w:val="false"/>
          <w:color w:val="000000"/>
          <w:sz w:val="28"/>
        </w:rPr>
        <w:t>№ 147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26.06.2020 </w:t>
      </w:r>
      <w:r>
        <w:rPr>
          <w:rFonts w:ascii="Times New Roman"/>
          <w:b w:val="false"/>
          <w:i w:val="false"/>
          <w:color w:val="000000"/>
          <w:sz w:val="28"/>
        </w:rPr>
        <w:t>№ 349-VI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21.11.2024 </w:t>
      </w:r>
      <w:r>
        <w:rPr>
          <w:rFonts w:ascii="Times New Roman"/>
          <w:b w:val="false"/>
          <w:i w:val="false"/>
          <w:color w:val="000000"/>
          <w:sz w:val="28"/>
        </w:rPr>
        <w:t>№ 136-VIII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3. Законодательство Республики Казахстан о судебных приставах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Законодательство Республики Казахстан о судебных приставах основывается на Конституции Республики Казахстан, состоит из настоящего Закона и других нормативных правовых актов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4. Организация деятельности судебных приставов и порядок их назначения</w:t>
      </w:r>
    </w:p>
    <w:bookmarkStart w:name="z2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Подразделения судебных приставов образуются уполномоченным органом в Верховном Суде и территориальных подразделениях в областях, столице и городах республиканского значения (далее – территориальные подразделения).</w:t>
      </w:r>
    </w:p>
    <w:bookmarkEnd w:id="3"/>
    <w:bookmarkStart w:name="z2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Организационное и методическое руководство деятельностью судебных приставов в Верховном Суде Республики Казахстан и территориальных подразделениях осуществляют уполномоченный орган и его территориальные подразделения.</w:t>
      </w:r>
    </w:p>
    <w:bookmarkEnd w:id="4"/>
    <w:bookmarkStart w:name="z2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Исключен Законом РК от 27.12.2010 </w:t>
      </w:r>
      <w:r>
        <w:rPr>
          <w:rFonts w:ascii="Times New Roman"/>
          <w:b w:val="false"/>
          <w:i w:val="false"/>
          <w:color w:val="000000"/>
          <w:sz w:val="28"/>
        </w:rPr>
        <w:t>№ 367-IV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bookmarkEnd w:id="5"/>
    <w:bookmarkStart w:name="z2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Судебные приставы в территориальных подразделениях назначаются на должность и освобождаются от должности руководителями соответствующих территориальных подразделений.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Судебные приставы в Верховном Суде Республики Казахстан назначаются на должность и освобождаются от должности руководителем уполномоченного органа.</w:t>
      </w:r>
    </w:p>
    <w:bookmarkStart w:name="z2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Штатная численность подразделений судебных приставов утверждается руководителем уполномоченного органа в пределах штатной численности, утверждаемой Президентом Республики Казахстан. 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4 в редакции Закона РК от 05.05.2003 </w:t>
      </w:r>
      <w:r>
        <w:rPr>
          <w:rFonts w:ascii="Times New Roman"/>
          <w:b w:val="false"/>
          <w:i w:val="false"/>
          <w:color w:val="000000"/>
          <w:sz w:val="28"/>
        </w:rPr>
        <w:t>№ 409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изменениями, внесенными законами РК от 22.06.2006 </w:t>
      </w:r>
      <w:r>
        <w:rPr>
          <w:rFonts w:ascii="Times New Roman"/>
          <w:b w:val="false"/>
          <w:i w:val="false"/>
          <w:color w:val="000000"/>
          <w:sz w:val="28"/>
        </w:rPr>
        <w:t>№ 147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19.03.2010 </w:t>
      </w:r>
      <w:r>
        <w:rPr>
          <w:rFonts w:ascii="Times New Roman"/>
          <w:b w:val="false"/>
          <w:i w:val="false"/>
          <w:color w:val="000000"/>
          <w:sz w:val="28"/>
        </w:rPr>
        <w:t>№ 258-IV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27.12.2010 </w:t>
      </w:r>
      <w:r>
        <w:rPr>
          <w:rFonts w:ascii="Times New Roman"/>
          <w:b w:val="false"/>
          <w:i w:val="false"/>
          <w:color w:val="000000"/>
          <w:sz w:val="28"/>
        </w:rPr>
        <w:t>№ 367-IV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26.06.2020 </w:t>
      </w:r>
      <w:r>
        <w:rPr>
          <w:rFonts w:ascii="Times New Roman"/>
          <w:b w:val="false"/>
          <w:i w:val="false"/>
          <w:color w:val="000000"/>
          <w:sz w:val="28"/>
        </w:rPr>
        <w:t>№ 349-VI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27.03.2023 </w:t>
      </w:r>
      <w:r>
        <w:rPr>
          <w:rFonts w:ascii="Times New Roman"/>
          <w:b w:val="false"/>
          <w:i w:val="false"/>
          <w:color w:val="000000"/>
          <w:sz w:val="28"/>
        </w:rPr>
        <w:t>№ 216-VII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21.11.2024 </w:t>
      </w:r>
      <w:r>
        <w:rPr>
          <w:rFonts w:ascii="Times New Roman"/>
          <w:b w:val="false"/>
          <w:i w:val="false"/>
          <w:color w:val="000000"/>
          <w:sz w:val="28"/>
        </w:rPr>
        <w:t>№ 136-VIII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 xml:space="preserve">Статья 5. Взаимодействие судебного пристава с правоохранительными органами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 выполнении возложенных на него задач судебный пристав вправе обращаться за помощью к сотрудникам органов внутренних дел, а судебный пристав военного суда - к военному командованию.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Сотрудники правоохранительных органов оказывают помощь судебному приставу в пределах реализации возложенных на них законом задач.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Взаимодействие судебных приставов с сотрудниками правоохранительных органов и военных подразделений осуществляется в порядке, предусмотренном соответствующим подзаконным актом по взаимодействию, утвержденным руководителями указанных органов.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6. Требования, предъявляемые к судебному приставу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Судебным приставом может быть назначено лицо, являющееся гражданином Республики Казахстан в возрасте не моложе двадцати одного года, имеющее среднее (послесреднее) образование, способное по своим деловым и личным качествам, а также по состоянию здоровья выполнять возложенные на него обязанности и прошедшее специальную проверку.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Судебные приставы проходят специальную подготовку, после которой имеют право на хранение и ношение огнестрельного табельного и электрического оружия, использование специальных средств.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Судебным приставом не может быть лицо, не соответствующее требованиям Закона Республики Казахстан "О государственной службе Республики Казахстан".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Cтатья 6 с изменениями, внесенными законами РК от 27.07.2007 </w:t>
      </w:r>
      <w:r>
        <w:rPr>
          <w:rFonts w:ascii="Times New Roman"/>
          <w:b w:val="false"/>
          <w:i w:val="false"/>
          <w:color w:val="000000"/>
          <w:sz w:val="28"/>
        </w:rPr>
        <w:t>№ 320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02.04.2010 </w:t>
      </w:r>
      <w:r>
        <w:rPr>
          <w:rFonts w:ascii="Times New Roman"/>
          <w:b w:val="false"/>
          <w:i w:val="false"/>
          <w:color w:val="000000"/>
          <w:sz w:val="28"/>
        </w:rPr>
        <w:t>№ 262-IV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(вводятся в действие с 21.10.2010); от 04.07.2014 </w:t>
      </w:r>
      <w:r>
        <w:rPr>
          <w:rFonts w:ascii="Times New Roman"/>
          <w:b w:val="false"/>
          <w:i w:val="false"/>
          <w:color w:val="ff0000"/>
          <w:sz w:val="28"/>
        </w:rPr>
        <w:t>№ 233-V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от 10.01.2025 </w:t>
      </w:r>
      <w:r>
        <w:rPr>
          <w:rFonts w:ascii="Times New Roman"/>
          <w:b w:val="false"/>
          <w:i w:val="false"/>
          <w:color w:val="000000"/>
          <w:sz w:val="28"/>
        </w:rPr>
        <w:t>№ 156-VIII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7. Права и обязанности судебного пристава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целях выполнения возложенных на него задач судебный пристав имеет право: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требовать от граждан соблюдения установленного порядка деятельности суда, а также прекращения противоправных действий в помещении суда и в зале судебного заседания;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1-1) исключен Законом РК от 26.06.2020 </w:t>
      </w:r>
      <w:r>
        <w:rPr>
          <w:rFonts w:ascii="Times New Roman"/>
          <w:b w:val="false"/>
          <w:i w:val="false"/>
          <w:color w:val="000000"/>
          <w:sz w:val="28"/>
        </w:rPr>
        <w:t>№ 349-VI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производить в помещении суда (в случае проведения выездного заседания - в помещении, где проводится судебное заседание) административное задержание правонарушителя;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составлять протокол о правонарушении для привлечения к ответственности в установленном законодательством порядке;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доставлять правонарушителя в органы внутренних дел;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применять огнестрельное и электрическое оружие, специальные средства и физическую силу в порядке, предусмотренном законодательством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Судебный пристав обязан: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использовать предоставленные ему права в строгом соответствии с законом и не допускать в своей деятельности ущемления прав и законных интересов граждан и юридических лиц;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осуществлять охрану судей и иных лиц, участвующих в судебном процессе;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обеспечивать охрану совещательных комнат, других судебных помещений и зданий;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4) исключен Законом РК от 26.06.2020 </w:t>
      </w:r>
      <w:r>
        <w:rPr>
          <w:rFonts w:ascii="Times New Roman"/>
          <w:b w:val="false"/>
          <w:i w:val="false"/>
          <w:color w:val="000000"/>
          <w:sz w:val="28"/>
        </w:rPr>
        <w:t>№ 349-VI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предупреждать и пресекать правонарушения в зале судебного заседания и помещении суда;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обеспечивать по поручению судьи доставку уголовного дела и вещественных доказательств и их сохранность при проведении судебного разбирательства вне места постоянного пребывания суда;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выполнять распоряжения судьи, связанные с соблюдением порядка проведения судебного разбирательства;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осуществлять привод лиц, уклоняющихся от явки в суд;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взаимодействовать с сотрудниками конвойной службы по вопросам охраны и безопасности лиц, содержащихся под стражей.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7 с изменениями, внесенными законами РК от 05.05.2003 </w:t>
      </w:r>
      <w:r>
        <w:rPr>
          <w:rFonts w:ascii="Times New Roman"/>
          <w:b w:val="false"/>
          <w:i w:val="false"/>
          <w:color w:val="000000"/>
          <w:sz w:val="28"/>
        </w:rPr>
        <w:t>№ 409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22.06.2006 </w:t>
      </w:r>
      <w:r>
        <w:rPr>
          <w:rFonts w:ascii="Times New Roman"/>
          <w:b w:val="false"/>
          <w:i w:val="false"/>
          <w:color w:val="000000"/>
          <w:sz w:val="28"/>
        </w:rPr>
        <w:t>№ 147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02.04.2010 </w:t>
      </w:r>
      <w:r>
        <w:rPr>
          <w:rFonts w:ascii="Times New Roman"/>
          <w:b w:val="false"/>
          <w:i w:val="false"/>
          <w:color w:val="000000"/>
          <w:sz w:val="28"/>
        </w:rPr>
        <w:t>№ 262-IV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(вводятся в действие с 21.10.2010); от 15.01.2014 </w:t>
      </w:r>
      <w:r>
        <w:rPr>
          <w:rFonts w:ascii="Times New Roman"/>
          <w:b w:val="false"/>
          <w:i w:val="false"/>
          <w:color w:val="000000"/>
          <w:sz w:val="28"/>
        </w:rPr>
        <w:t>№ 164-V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26.06.2020 </w:t>
      </w:r>
      <w:r>
        <w:rPr>
          <w:rFonts w:ascii="Times New Roman"/>
          <w:b w:val="false"/>
          <w:i w:val="false"/>
          <w:color w:val="000000"/>
          <w:sz w:val="28"/>
        </w:rPr>
        <w:t>№ 349-VI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Статья 8. Порядок применения огнестрельного и электрического оружия, специальных средств и физической силы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статьи 8 с изменением, внесенным Законом РК от 02.04.2010 </w:t>
      </w:r>
      <w:r>
        <w:rPr>
          <w:rFonts w:ascii="Times New Roman"/>
          <w:b w:val="false"/>
          <w:i w:val="false"/>
          <w:color w:val="ff0000"/>
          <w:sz w:val="28"/>
        </w:rPr>
        <w:t>№ 262-IV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21.10.2010).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1. Применение судебным приставом огнестрельного и электрического оружия, специальных средств и физической силы может быть обусловлено только выполнением задач, указанных в </w:t>
      </w:r>
      <w:r>
        <w:rPr>
          <w:rFonts w:ascii="Times New Roman"/>
          <w:b w:val="false"/>
          <w:i w:val="false"/>
          <w:color w:val="000000"/>
          <w:sz w:val="28"/>
        </w:rPr>
        <w:t>статье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Судебные приставы имеют право применять огнестрельное оружие в целях: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отражения нападения на судей и участников судебного разбирательства, когда их жизнь и здоровье подвергаются опасности;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отражения нападения на судебного пристава при выполнении им своих служебных обязанностей, когда его жизнь и здоровье подвергаются опасности;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пресечения попытки завладеть оружием или специальными средствами;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отражения группового или вооруженного нападения на суд и здания судов.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Физическая сила, в том числе боевые приемы, а также электрическое оружие, специальные средства, перечень которых определяется специальным законодательством, могут быть применены судебным приставом для: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отражения нападения на судей и участников судебного разбирательства;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пресечения физического сопротивления и нападения на судебного пристава при исполнении им служебных обязанностей;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задержания лица, если это лицо отказывается выполнить требование о прекращении противоправных действий;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пресечения побега лица из-под стражи, а также пресечения попытки насильственного освобождения лица, содержащегося под стражей.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Запрещается применять оружие, специальные средства и боевые приемы в отношении женщин, несовершеннолетних и лиц с явными признаками инвалидности, кроме случаев совершения ими вооруженного нападения и оказания вооруженного сопротивления либо группового нападения.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Во всех случаях применения оружия, специальных средств и боевых приемов судебный пристав обязан принять необходимые меры для обеспечения безопасности окружающих граждан и оказания неотложной медицинской помощи пострадавшим, доложить о применении оружия, специальных средств и боевых приемов руководителю соответствующего территориального подразделения. Судебный пристав Верховного Суда Республики Казахстан обязан доложить о применении оружия, специальных средств и боевых приемов руководителю уполномоченного органа.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каждом случае применения оружия, специальных средств и боевых приемов, повлекших гибель людей или иные тяжкие последствия, незамедлительно информируется прокурор.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видов огнестрельного оружия и боеприпасов к нему, электрического оружия и специальных средств, состоящих на вооружении судебных приставов, и порядок их выделения устанавливаются Правительством Республики Казахстан. Обеспечение подразделений судебных приставов оружием и специальными средствами возлагается на уполномоченный орган.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8 с изменениями, внесенными законами РК от 05.05.2003 </w:t>
      </w:r>
      <w:r>
        <w:rPr>
          <w:rFonts w:ascii="Times New Roman"/>
          <w:b w:val="false"/>
          <w:i w:val="false"/>
          <w:color w:val="000000"/>
          <w:sz w:val="28"/>
        </w:rPr>
        <w:t>№ 409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22.06.2006 </w:t>
      </w:r>
      <w:r>
        <w:rPr>
          <w:rFonts w:ascii="Times New Roman"/>
          <w:b w:val="false"/>
          <w:i w:val="false"/>
          <w:color w:val="000000"/>
          <w:sz w:val="28"/>
        </w:rPr>
        <w:t>№ 147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02.04.2010 </w:t>
      </w:r>
      <w:r>
        <w:rPr>
          <w:rFonts w:ascii="Times New Roman"/>
          <w:b w:val="false"/>
          <w:i w:val="false"/>
          <w:color w:val="000000"/>
          <w:sz w:val="28"/>
        </w:rPr>
        <w:t>№ 262-IV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(вводятся в действие с 21.10.2010); от 27.12.2010 </w:t>
      </w:r>
      <w:r>
        <w:rPr>
          <w:rFonts w:ascii="Times New Roman"/>
          <w:b w:val="false"/>
          <w:i w:val="false"/>
          <w:color w:val="000000"/>
          <w:sz w:val="28"/>
        </w:rPr>
        <w:t>№ 367-IV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26.06.2020 </w:t>
      </w:r>
      <w:r>
        <w:rPr>
          <w:rFonts w:ascii="Times New Roman"/>
          <w:b w:val="false"/>
          <w:i w:val="false"/>
          <w:color w:val="000000"/>
          <w:sz w:val="28"/>
        </w:rPr>
        <w:t>№ 349-VI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9. Ответственность судебных приставов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 совершенные проступки и правонарушения, невыполнение или ненадлежащее выполнение своих обязанностей судебные приставы несут ответственность в установленном законодательством порядке.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9-1. Обжалование действий (бездействия) судебного пристава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Действия (бездействие) судебного пристава могут быть обжалованы заинтересованным лицом в порядке, установленном законами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Закон дополнен статьей 9-1 в соответствии с Законом РК от 29.06.2020 </w:t>
      </w:r>
      <w:r>
        <w:rPr>
          <w:rFonts w:ascii="Times New Roman"/>
          <w:b w:val="false"/>
          <w:i w:val="false"/>
          <w:color w:val="000000"/>
          <w:sz w:val="28"/>
        </w:rPr>
        <w:t>№ 351-VI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 xml:space="preserve">Статья 10. Меры социальной защиты судебных приставов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Обязательное страхование судебных приставов осуществляется в соответствии с законодательными актами Республики Казахстан за счет бюджетных средств.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 xml:space="preserve">Исключен Законом РК от 07.05.2007 </w:t>
      </w:r>
      <w:r>
        <w:rPr>
          <w:rFonts w:ascii="Times New Roman"/>
          <w:b w:val="false"/>
          <w:i w:val="false"/>
          <w:color w:val="000000"/>
          <w:sz w:val="28"/>
        </w:rPr>
        <w:t>№ 244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случае гибели (смерти) судебного пристава при исполнении служебных обязанностей либо в течение года после увольнения со службы вследствие травмы, полученной при исполнении служебных обязанностей, лицам, находящимся на иждивении, и наследникам выплачивается единовременная компенсация в размере десятикратного годового размера заработной платы по последней занимаемой должности.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 установлении судебному приставу инвалидности, наступившей в результате травмы, ранения (контузии), увечья, заболевания, полученных при исполнении служебных обязанностей, ему выплачиваются единовременные компенсации в размерах: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лицу с инвалидностью первой группы – пятилетней заработной платы;</w:t>
      </w:r>
    </w:p>
    <w:bookmarkStart w:name="z23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лицу с инвалидностью второй группы – трехлетней заработной платы;</w:t>
      </w:r>
    </w:p>
    <w:bookmarkEnd w:id="8"/>
    <w:bookmarkStart w:name="z23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лицу с инвалидностью третьей группы – годовой заработной платы.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случае получения судебным приставом при исполнении служебных обязанностей тяжелого увечья (травмы, ранения, контузии), не повлекшего инвалидности, ему выплачивается компенсация в размере трехмесячной заработной платы, легкого увечья - месячной заработной платы. При этом единовременные компенсации, предусмотренные настоящей статьей, выплачиваются независимо от других выплат, в том числе страховых выплат и выплат в порядке возмещения вреда.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Единовременная компенсация, предусмотренная настоящей статьей, не выплачивается, если в установленном порядке доказано, что гибель (смерть), травма, ранение (увечье) судебного пристава наступили в связи с обстоятельствами, не связанными с исполнением служебных обязанностей.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Семье погибшего и его иждивенцам назначается пособие по случаю потери кормильца в установленном законодательством порядке.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Выплата на погребение умершего или погибшего судебного пристава выдается в размере, устанавливаемом законом Республики Казахстан о республиканском бюджете на соответствующий год.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10 с изменениями, внесенными законами РК от 07.05.2007 </w:t>
      </w:r>
      <w:r>
        <w:rPr>
          <w:rFonts w:ascii="Times New Roman"/>
          <w:b w:val="false"/>
          <w:i w:val="false"/>
          <w:color w:val="000000"/>
          <w:sz w:val="28"/>
        </w:rPr>
        <w:t>№ 244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27.06.2022 </w:t>
      </w:r>
      <w:r>
        <w:rPr>
          <w:rFonts w:ascii="Times New Roman"/>
          <w:b w:val="false"/>
          <w:i w:val="false"/>
          <w:color w:val="000000"/>
          <w:sz w:val="28"/>
        </w:rPr>
        <w:t>№ 129-VII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 xml:space="preserve">Статья 11. Финансирование деятельности судебных приставов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Финансирование деятельности судебных приставов осуществляется за счет бюджетных средств.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11 с изменениями, внесенными Законом РК от 20.12.2004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01.01.2005).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 xml:space="preserve">Статья 12. Контроль за деятельностью судебных приставов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деятельностью судебных приставов в Верховном Суде и территориальных подразделениях осуществляют уполномоченный орган и его территориальные подразделения.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12 в редакции Закона РК от 27.12.2010 </w:t>
      </w:r>
      <w:r>
        <w:rPr>
          <w:rFonts w:ascii="Times New Roman"/>
          <w:b w:val="false"/>
          <w:i w:val="false"/>
          <w:color w:val="000000"/>
          <w:sz w:val="28"/>
        </w:rPr>
        <w:t>№ 367-IV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