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eda7d" w14:textId="82ed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Федеративной Республики Германия о воздушном сообщении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28 октября 1997 г. № 172-I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Ратифицировать Соглашение между Правительством Республики Казахстан и Правительством Федеративной Республики Германия о воздушном сообщении, подписанное 15 марта 1996 года в Бонне.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приложение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Соглашение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между Правительством Республики Казахстан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Правительством Федеративной Республики Германия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о воздушном сообщении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(Бюллетень международных договоров, соглашений и отдельных                   законодательных актов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                         1998 г., № 6, ст.47)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и Правительство Федеративной Республики Германия,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будучи Договаривающимися Сторонами Конвенции о международной гражданской авиации, открытой для подписания в Чикаго 7 декабря 1944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заключить Соглашение об установлении и осуществлении воздушного сообщения между их территориями и за их пределы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1. Определения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(1) В смысле этого Соглашения, если из контекста ничего другого не вытекает,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термин "Конвенция о гражданской авиации" означает Конвенцию о международной гражданской авиации, открытую для подписания в Чикаго 7 декабря 1944 года, включая все Приложения, принятые согласно Статье 90 этой Конвенции, и все поправки к Приложениям или к самой Конвенции о гражданской авиации, принятые по ее Статьям 90 и 94, если эти Приложения или поправки вступили в силу для обеих Договаривающихся Сторон или были ратифицированы 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термин "авиационные власти" означает относительно Республики Казахстан - Министерство транспорта и коммуникаций Республики Казахстан, относительно Федеративной Республики Германия - Федеральное Министерство транспорта, или в обоих случаях любое другое лицо или организацию, уполномоченное осуществлять задачи, возложенные на указанные власти;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термин "назначенное авиапредприятие" означает любое авиапредприятие, которое одна Договаривающаяся Сторона назначила другой Договаривающейся Стороне в письменной форме, согласно статье 3, как предприятие, которое должно осуществлять международное воздушное сообщение по маршрутам, установленным в соответствии с пунктом 2 статьи 2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Термины "территория", "воздушное сообщение", "международное воздушное сообщение" и "посадка в некоммерческих целях" для применения этого Соглашения имеют значения, указанные в статьях 2 и 96 Конвенции о гражданской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(3) Термин "тариф" означает цену, взимаемую за международную перевозку (т.е. перевозку между пунктами на территориях двух или более двух государств) пассажиров, багажа или груза (за исключением почты) и включает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любой сквозной тариф или сумму, взимаемые за международную перевозку, предлагаемую или продаваемую как таковую;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комиссионные, подлежащие уплате за продажу авиабилетов на перевозку пассажиров и их багажа, или за соответствующие меры при перевозке груза;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условия, от которых зависит применимость тарифа или цены на перевозку или уплата комиссионных.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также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все основные услуги, оказываемые в связи с перевозкой;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любой тариф за перевозку на внутренней части маршрута, проданную в дополнение к международной перевозке, которого нет в распоряжении для чисто внутренних полетов и который не может быть предоставлен всем перевозчикам в международном сообщении и их клиентам на равных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2. Предоставление прав перевозок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(1) Одна Договаривающаяся Сторона предоставляет другой Договаривающейся Стороне с целью эксплуатации международного воздушного сообщения назначенными предприятиями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беспосадочного пролета над ее территорией;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посадки на ее территории в некоммерческих целях;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производить посадки на ее территории в пунктах, указанных на маршрутах, которые установлены в соответствии с пунктом 2 ниже, с целью загрузки и выгрузки пассажиров, багажа, груза и почты на коммерческой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Маршруты, по которым назначенным авиапредприятиям Договаривающихся Сторон будет предоставлено право осуществлять международное воздушное сообщение, устанавливаются в Таблице маршрутов путем обмена нотами.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(3) По пункту 1 назначенным предприятиям одной Договаривающейся Стороны не предоставляется право погрузки на территории другой Договаривающейся Стороны пассажиров, багажа, груза и почты и их перевозки за вознаграждение в другой пункт на территории этой Договаривающейся Стороны (каботаж).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3. Назначение и разрешение на эксплуатацию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(1) Эксплуатация международного воздушного сообщения по маршрутам, установленным, согласно пункту 2 статьи 2 настоящего Соглашения, может начаться в любое время при условии, что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Договаривающаяся Сторона, которой предоставляются названные в пункте 1 статьи 2 настоящего Соглашения права, назначила в письменной форме одно или несколько авиапредприятий;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Договаривающаяся Сторона, предоставляющая эти права, дала назначенному предприятию или предприятиям разрешение на открытие воздушного сообщения.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Договаривающаяся сторона, предоставляющая эти права, с учетом пункта 3 этой статьи и статьи 9, незамедлительно выдаст разрешение на эксплуатацию международного воздушного сообщения.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(3) Одна Договаривающаяся Сторона может потребовать от каждого назначенного предприятия другой Договаривающейся Стороны доказательства того, что оно в состоянии выполнить требования, предписанные законами и прочими правилами первой Договаривающейся стороны, которые регулируют эксплуатацию международного воздушного сообщения.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(4) Одна Договаривающаяся Сторона может в соответствии с пунктами 1-3 данной статьи заменить одно назначенное ею предприятие другим предприятием. Вновь назначенное авиапредприятие будет иметь те же права и обязанности как и авиапредприятие, вместо которого оно было назначено.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4. Аннулирование или ограничение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разрешения на эксплуатацию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Договаривающаяся Сторона может аннулировать или ввести ограничения на выданное по пункту 2 статьи 3 настоящего Соглашения разрешение, если назначенное авиапредприятие не соблюдает законы и прочие правила Договаривающейся Стороны, предоставляющей права, или не выполняет положения настоящего Соглашения или вытекающие из него обязательства. Перед аннулированием или введением ограничений следует провести консультации в соответствии со статьей 15, если только не требуется немедленное приостановление эксплуатации или введение ограничений с тем, чтобы предотвратить дальнейшие нарушения законов или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5. Равенство в отношении сборов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Сборы, взимаемые на территории одной Договаривающейся Стороны за пользование воздушными судами каждого назначенного авиапредприятия другой Договаривающейся Стороны аэропортов или других аэронавигационных средств и услуг, не могут быть выше сборов, взимаемых с воздушных судов отечественного авиапредприятия, осуществляющего аналогичные международные воздушные перевозки.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6. Освобождение от таможенных пошлин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других сборов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(1) Воздушные суда, эксплуатируемые любым назначенным авиапредприятием одной Договаривающейся Стороны, при входе (выходе) на территорию другой Договаривающейся Стороны или при пролете ее территории, а также топливо, смазочные материалы, запасные части, табельное имущество и бортовые запасы, находящиеся на борту таких воздушных судов, освобождаются от таможенных пошлин и других сборов, взимаемых при их ввозе, вывозе или транзите. Это также применяется к товарам, находящимся на борту воздушного судна, используемым во время полета через территорию другой Договаривающейся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Топливо, смазочные материалы, запасные части, табельное имущество и бортовые запасы, временно ввозимые на территорию одной Договаривающейся Стороны с тем, чтобы их сразу же или после складирования установить на борту или взять на борт воздушных судов назначенного авиапредприятия другой Договаривающейся Стороны, или другим образом вывозить с территории первой Договаривающейся Стороны, освобождаются от таможенных пошлин и других сборов, указанных в пункте 1 настоящей статьи. Рекламные материалы и перевозочные документы любого назначенного авиапредприятия одной Договаривающейся Стороны при их ввозе на территорию другой Договаривающейся Стороны также освобождаются от таможенных пошлин и других сборов, указанных в пункте 1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(3) Топливо и смазочные материалы, взятые на борт воздушных судов любого назначенного предприятия одной Договаривающейся Стороны на территории другой Договаривающейся Стороны и используемые в международном воздушном сообщении, освобождаются от упомянутых в пункте 1 настоящей статьи таможенных пошлин и других сборов, а также от возможных специальных налогов на потребление.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(4) Каждая Договаривающаяся Сторона может держать товары, упомянутые в пунктах 1-3 данной статьи, под контролем таможенных властей.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(5) Товары, упомянутые в пунктах 1-3 настоящей статьи, освобожденные от уплаты таможенных пошлин и других сборов, не будут подвергаться никаким обычно применяемым к ним экономическим запретам или ограничениям, касающимся ввоза, вывоза или транзита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(6) Каждая Договаривающаяся Сторона предоставляет на основе взаимности освобождение от налога с оборота или аналогичных косвенных налогов на товары и услуги, предоставляемые любому назначенному предприятию другой Договаривающейся Стороны и используемое для осуществления его коммерческой деятельности. Освобождение от налогов может быть осуществлено в виде предварительного освобождения или возврата.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7. Перевод доходов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Договаривающаяся Сторона предоставляет каждому назначенному предприятию другой Договаривающейся Стороны на основе взаимности право в любое время переводить в местопребывание правления предприятия доходы, полученные от продажи авиаперевозок на территории другой Договаривающейся Стороны, в установленном национальным законодательством порядке в любой свободно конвертируемой валюте по официальному обменному курсу.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8. Принципы, определяющие осуществление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перевозок по договорным маршрутам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(1) Любому назначенному авиапредприятию каждой Договаривающейся Стороны будут предоставлены справедливые и равные возможности при эксплуатации авиалиний на маршрутах, установленных в соответствии с пунктом 2 статьи 2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При эксплуатации международных воздушных линий на маршрутах, установленных в соответствии с пунктом 2 статьи 2 настоящего Соглашения, любое назначенное авиапредприятие одной Договаривающейся Стороны будет учитывать интересы любого назначенного авиапредприятия другой Договаривающейся Стороны с тем, чтобы не нанести существенного ущерба воздушным перевозкам последнего авиапредприятия, которое эксплуатирует воздушную линию по тому же маршруту или его части.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(3) Международное воздушное сообщение по маршрутам, установленным в соответствии с пунктом 2 статьи 2 настоящего Соглашения, имеет своей первоочередной задачей предоставление емкости, соответствующей предполагаемым потребностям в перевозках на и с территории Договаривающейся Стороны, назначившей авиапредприятия. Право таких авиапредприятий на перевозки между пунктами по территории другой Договаривающейся Стороны и пунктами в третьих странах по маршрутам, установленным в соответствии с пунктом 2 статьи 2 настоящего Соглашения, будет осуществляться в интересах планомерного развития международного воздушного сообщения таким образом, что емкость будет зависеть от: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потребностей в перевозках на и с территории Договаривающейся Стороны, назначившей авиапредприятия;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потребностей в перевозках того района, через который проходит авиалиния, с учетом местного и регионального воздушного сообщения;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с) потребностей в рентабельной эксплуатации транзитных авиалиний.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(4) Для обеспечения любому назначенному авиапредприятию справедливых и равных условий частоты полетов, предусмотренные типы воздушных судов в отношении их емкости, а также расписания полетов подлежит одобрению авиационными властями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(5) При необходимости авиационные власти Договаривающихся Сторон должны приложить усилия, чтобы добиться на равной для обеих Договаривающихся Сторон основе удовлетворительного решения вопросов, связанных с емкостью и частотой полетов.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(6) Соглашения, которые будут заключаться между назначенными авиапредприятиями обеих Договаривающихся Сторон, будут представляться на одобрение авиационных властей, если они нуждаются в утверждении.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9. Предоставление оперативной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статистических данных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(1) Каждое назначенное авиапредприятие будет сообщать авиационным властям Договаривающихся Сторон не позднее одного месяца до начала воздушного сообщения по маршрутам, установленным в соответствии с пунктом 2 статьи 2 настоящего Соглашения, и до начала каждого последующего сезонного периода эксплуатации категории полета, типы используемых воздушных судов и расписание их полетов. О краткосрочных изменениях будет сообщено немедленно.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Авиационные власти одной Договаривающейся Стороны предоставляют авиационным властям другой Договаривающейся Стороны по их просьбе все периодические и другие статистические данные назначенных авиапредприятий, которые могут в разумных пределах потребоваться с целью проверки емкости, предоставляемой каждым назначенным авиапредприятием первой Договаривающейся Стороны на маршрутах, установленных в соответствии с пунктом 2 статьи 2 настоящего Соглашения. Такие данные будут включать всю информацию, необходимую для определения объема, а также пунктов назначения и отправления перевозок.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10. Тарифы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(1) Тарифы, применяемые назначенным авиапредприятием при перевозке пассажиров по маршрутам, установленным в соответствии с пунктом 2 статьи 2 настоящего Соглашения, подлежат одобрению авиационными властями Договаривающейся Стороны, на чьей территории находится пункт отправления полета (согласно информации в перевозочных документах).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В своих тарифах назначенные авиапредприятия будут учитывать эксплуатационные расходы, разумную прибыль, существующие условия конкуренции и рынка, а также интересы пользователей транспорта. Компетентные авиационные власти могут отказать в одобрении тарифа только в том случае, если они не соответствуют этим критериям.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(3) Тарифы представляются назначенными авиапредприятиями на одобрение авиационных властей по меньшей мере за один месяц до предполагаемой даты их введения.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(4) Если авиационные власти любой Договаривающейся Стороны не согласны с тарифом, представленным им на одобрение, они сообщают об этом соответствующему авиапредприятию в течение 21 дня с даты представления тарифа. В таком случае, этот тариф не применяется. Тариф, который до этого применялся и который должен быть заменен новым тарифом, будет применяться и далее.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11. Коммерческая деятельность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(1) Каждая Договаривающаяся Сторона предоставляет любому назначенному авиапредприятию другой Договаривающейся Стороны на основе взаимности право содержать на ее территории свои представительства с административным, коммерческим и техническим персоналом, которые необходимы назначенному авиапредприятию.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Открытие представительств и прием на работу персонала, указанного в пункте 1 настоящей статьи, осуществляется с соблюдением законов и правил соответствующей Договаривающейся Стороны, касающихся въезда иностранных граждан и их пребывания на территории соответствующей Договаривающейся Стороны. Однако, для персонала, работающего в представительствах в соответствии с пунктом 1 настоящей статьи, разрешения на работу не требуется.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(3) Каждая Договаривающаяся Сторона предоставляет любому назначенному авиапредприятию другой Договаривающейся Стороны на основе взаимности право на самостоятельное обслуживание пассажиров, багажа, груза и почты для назначенных или других авиапредприятий другой Договаривающейся Стороны. Это право не включает авиационное наземное обслуживание (наземное обслуживание воздушных судов), которое остается прерогативой эксплуатантов аэропортов.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(4) Каждая Договаривающаяся Сторона предоставляет любому назначенному авиапредприятию другой Договаривающейся Стороны право продавать свои транспортные услуги по своим собственным перевозочным документам непосредственно в собственных офисах и через своих агентов по продаже на территории другой Договаривающейся Стороны любому клиенту в любой свободно конвертируемой валюте.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12. Авиационная безопасность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(1) В соответствии со своими правами и обязательствами, вытекающими из международного права, Договаривающиеся Стороны подтверждают взятое ими по отношению друг к другу обязательство защищать безопасность гражданской авиации от актов незаконного вмешательства. Не ограничивая общую применимость своих прав и обязательств по международному праву, Договаривающиеся Стороны, в частности, действуют в соответствии с положениями Конвенции о преступлениях и некоторых других актах, совершаемых на борту воздушных судов, подписанной в Токио 14 сентября 1963 года, Конвенции о борьбе с незаконным захватом воздушных судов, подписанный в Гааге 16 декабря 1970 года, Конвенции о борьбе с незаконными актами, направленными против безопасности гражданской авиации, подписанной в Монреале 23 сентября 1971 года, и Протокола и борьбе с незаконными действиями насилия в аэропортах международной гражданской авиации, подписанного в Монреале 24 февраля 1988 года в дополнении к Конвенции о борьбе с незаконными действиями, направленными против безопасности гражданской авиации, подписанной в Монреале 23 сентября 1971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Договаривающиеся Стороны оказывают по запросу всю необходимую помощь друг другу в предотвращении незаконного захвата воздушных судов и других незаконных актов, направленных против безопасности воздушных судов, их пассажиров и экипажей, аэропортов и аэронавигационных средств, а также любой другой угрозы безопасности гражданской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(3) Когда будет иметь место незаконный захват воздушного судна либо угроза такого захвата или дугой акт незаконного вмешательства, создающий угрозу безопасности таких судов, их пассажиров и экипажей, аэропортов или аэронавигационных средств, Договаривающиеся Стороны будут при взаимных консультациях оказывать друг другу помощь в упрощении связи и принятии других соответствующих мер, направленных на пресечение такого происшествия или его угрозы так быстро, как это возможно с учетом минимального риска для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(4) Каждая Договаривающаяся Сторона предпримет все возможные с ее стороны меры для обеспечения того, чтобы захваченное воздушное судно или воздушное судно, подвергшееся другим актам незаконного вмешательства, находящееся в это время на земле ее территории, удержалось на земле, если только вылет воздушного судна не будет вызван необходимостью защиты жизней его экипажа и пассажиров. Такие меры будут приниматься, по возможности, на основе взаимных консультаций.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(5) Договаривающиеся Стороны в своих взаимоотношениях действуют в соответствии с положениями по авиационной безопасности, устанавливаемыми Международной организацией гражданской авиации и определяемыми в Приложениях к Конвенции в той степени, в которой такие положения по безопасности применимы к Сторонам; они будут требовать, чтобы владельцы воздушных судов их регистрации или владельцы воздушных судов, основное место деятельности или постоянное местопребывание которых находится на их территории, и эксплуатанты аэропортов на их территории действовали в соответствии с такими положениями по авиационной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(6) Каждая Договаривающаяся Сторона соглашается с тем, что от таких владельцев воздушных судов можно потребовать соблюдения положений по авиационной безопасности, указанных в пункте 5 настоящей статьи, устанавливаемых этой другой Договаривающейся Стороной для прилета, вылета или пребывания на ее территории. Каждая Договаривающаяся Сторона обеспечит, чтобы на ее территории применялись действенные меры по защите воздушных судов и по досмотру пассажиров, экипажей и ручной клади, а также по выполнению соответствующих проверок на безопасность багажа, груза и бортовых запасов до и во время посадки пассажиров или погрузки грузов. Каждая Договаривающаяся Сторона будет благожелательно рассматривать любой запрос другой Договаривающейся Стороны в отношении разумных специальных мер безопасности для устранения конкретной угрозы.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(7) Если одна Договаривающаяся Сторона не соблюдает положений по авиационной безопасности, предусмотренных в настоящей статье, авиационные власти другой Договаривающейся Стороны могут запросить немедленные консультации с авиационными властями первой Договаривающейся Стороны. Если в течение месяца с даты такого запроса не будет достигнуто удовлетворительного решения, то это будет служить основой для приостановления, отмены, введения ограничений или других условий разрешения на эксплуатацию авиапредприятию или авиапредприятиям первой Договаривающейся Стороны. В экстренных случаях каждая Договаривающаяся Сторона может принять меры предварительного характера до истечения этого месячного срока.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13. Въезд и контроль проездных документов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(1) По просьбе одной Договаривающейся Стороны другая Договаривающаяся Сторона разрешает назначенным авиапредприятиям, пользующимся правами перевозок в обоих государствах, принять меры по обеспечению того, чтобы перевозке подлежали только пассажиры, имеющие необходимые проездные документы для въезда или транзита через территорию государства, обратившегося с просьбой.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Каждая Договаривающаяся Сторона будет с целью проверки принимать лицо, которому в месте назначения было отказано в въезде после установления того, что оно не имело право на въезд, если только это лицо до своего отъезда не находилось в прямом транзите на территории этой Договаривающейся Стороны. Договаривающиеся Стороны не будут возвращать такое лицо в страну, где ранее было установлено, что оно не имело права на въезд.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(3) Это положение не мешает властям провести дальнейшую проверку возвращенного и не имевшего права на въезд с тем, чтобы определить его возможное пребывание в этом государстве или организовать его отправку, удаление или департацию в государство, чье гражданство оно имеет или в котором оно может быть принято по другим причинам. Если лицо, в отношении которого установлено, что оно не имеет права на въезд, потеряло или уничтожило свои проездные документы, то Договаривающаяся Сторона будет признавать документ, подтверждающий обстоятельства вылета и прилета, выданный властями Договаривающейся Стороны, где было установлено, что лицо не имело права на въезд.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14. Обмен мнениями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мере необходимости между авиационными властями Договаривающихся Сторон будет проводиться обмен мнениями с целью достижения тесного сотрудничества и взаимопонимания по всем вопросам, касающимся применения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15. Консультации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Любая Договаривающаяся Сторона может в любое время запросить проведение консультаций с целью обсуждения поправок к настоящему Соглашению или к Таблице маршрутов или с целью обсуждения вопросов их толкования. Это также относится к обсуждению применимости настоящего Соглашения, если одна Договаривающаяся Сторона считает, что обмен мнениями, согласно статье 14, не дал удовлетворительных результатов. Консультации должны начаться в течение двух месяцев с даты получения другой Договаривающейся Стороной такого запроса.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16. Урегулирование споров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(1) В случае, если спор, возникший в связи с толкованием или применением настоящего Соглашения, не может быть урегулирован, согласно статье 15 этого Соглашения, то он будет передан по запросу одной Договаривающейся Стороны в третейский суд.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Третейский суд образуется в каждом конкретном случае таким образом, что каждая Договаривающаяся Сторона назначает по одному члену суда, и оба члена суда договорятся о гражданине третьего государства в качестве председателя, которого назначают Правительства Договаривающихся Сторон. Члены суда назначаются в течение двух, а его председатель в течение трех месяцев после того, как одна Договаривающаяся Сторона сообщит другой Договаривающейся Стороне о своем намерении передать спор в третейский суд.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(3) Если сроки, указанные в пункте 2 данной статьи не были соблюдены, любая Договаривающаяся Сторона может, если нет другой договоренности, обратиться к Президенту Совета Международной организации гражданской авиации с просьбой осуществить необходимые назначения. Если Президент является гражданином одной из Договаривающихся Сторон или если другие причины не позволяют ему выполнить эту функцию, то Вице-президент, замещающий его, должен произвести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(4) Третейский суд принимает решение большинством голосов. Его решения являются обязательными для Договаривающихся Сторон. Каждая Договаривающаяся Сторона несет расходы по содержанию своего члена суда, а также своих представителей на третейском процессе. Расходы по содержанию председателя, а также другие расходы должны быть разделены поровну между Договаривающимися Сторонами. В остальных вопросах третейский суд сам устанавливает свои правила процедуры.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17. Многосторонние конвенции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вступления в силу общей многосторонней конвенции о воздушном сообщении, принятой обеими Договаривающимися Сторонами, положения такой конвенции будут иметь преимущественную силу. Обсуждения с целью определения степени, в которой многосторонняя конвенция прекратит действие или заменит, изменит или дополнит настоящее Соглашение, будут проводиться в соответствии со статьей 15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18. Регистрация в Международной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гражданской авиации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Соглашение, любые поправки к нему и любой обмен нотами в соответствии с пунктом 2 статьи 2 настоящего Соглашения будут направлены Республикой Казахстан в Международную организацию гражданской авиации для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19. Прежние соглашения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момента вступления в силу настоящего Соглашения прекращает свое действие в отношениях между Республикой Казахстан и Федеративной Республикой Германия Соглашение между Правительством Союза Советских Социалистических Республик и Правительством Федеративной Республики Германия о воздушном сообщении от 11 ноября 1971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Статья 20. Вступление в силу, срок действия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(1) Настоящее Соглашение вступит в силу через один месяц с даты, когда Договаривающиеся Стороны уведомят друг друга путем обмена нотами о том, что ими выполнены внутригосударственные процедуры, необходимые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Настоящее Соглашение заключается на неопределенный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21. Денонс</w:t>
      </w:r>
      <w:r>
        <w:rPr>
          <w:rFonts w:ascii="Times New Roman"/>
          <w:b w:val="false"/>
          <w:i w:val="false"/>
          <w:color w:val="000000"/>
          <w:sz w:val="28"/>
        </w:rPr>
        <w:t xml:space="preserve">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 Договаривающаяся Сторона может в любое время уведомить другую Договаривающуюся Сторону о своем решении прекратить действие настоящего Соглашения; такое уведомление должно быть одновременно направлено в Международную организацию гражданской авиации. В таком случае, Соглашение прекратит свое действие через двенадцать месяцев с даты получения уведомления другой Договаривающейся Стороной, если такое уведомление о прекращении действия не отозвано по согласованию между Договаривающимися Сторонами до истечения этого периода. В случае отсутствия подтверждения получения другой Договаривающейся Стороной, уведомление должно рассматриваться как полученное через четырнадцать дней с даты получения уведомления Международной организацией гражданской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Бонне 15 марта 1996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двух экземплярах, каждый на казахском, немецком и русском языках, причем все тексты имеют силу. В случае возникновения разногласий в толковании казахского и немецкого текстов, основным считается текст на русском языке.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