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3738" w14:textId="0713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 вечной дружбе между Республикой Казахстан, Кыргызской Республикой и Республикой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29 июня 1998 года № 242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о вечной дружбе между Республикой Казахстан, Кыргызской Республикой и Республикой Узбекистан, подписанный в Бишкеке 10 января 1997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Договор о вечной дружбе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между Республикой Казахстан, Кыргызской Республикой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Республикой Узбекистан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(Бюллетень международных договоров РК, 2000 г., N 1, ст. 14) (Вступил в силу 15 февраля 1999 года - ж. "Дипломатический курьер", спецвыпуск N 2, сентябрь 2000 года, стр. 176)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Казахстан, Кыргызская Республика и Республика Узбекистан, далее именуемые Высокие Договаривающиеся Стороны, опираясь на исторически сложившиеся прочные связи трех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считая, что укрепление дружественных отношений, добрососедства, сотрудничества и взаимопомощи между Высокими Договаривающимися Сторонами отвечают коренным интересам своих народов, служит делу мира и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нормам международного права, прежде всего целям и принципам Устава ООН, Хельсинского Заключительного Акта и других документов, принятых в рамках ОБСЕ,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 ответственность за политическую стабильность и межнациональное согласие в регионе, являющихся основой экономического развития и духовного возрождения своих народов,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необходимым углубление экономического сотрудничества трех стран в рамках Единого экономического пространства, создание благоприятных условий для его дальнейшего развития, установление прямых связей между хозяйствующими субъектами всех форм собственности,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дальнейшего укрепления отношений вечной дружбы между тремя государствами, основанных на близости истории, культуры, языка и традиций,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Казахстан, Кыргызская Республика и Республика Узбекистан, будучи братскими и дружественными государствами, строят свои отношения на основе широкомасштабного сотрудничества и взаимного доверия.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развивать отношения на основе уважения независимости, суверенитета, территориальной целостности и нерушимости государственных границ, принципов невмешательства во внутренние дела друг друга, равноправия и взаимной выгоды.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Высокие Договаривающиеся Стороны будут развивать сотрудничество, оказывая разностороннюю поддержку, в первую очередь, в вопросах предотвращения угрозы независимости и суверенитету, территориальной целостности и проведению независимой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обязуются не допускать использование своей территории в целях вооруженной агрессии или враждебной деятельности против других Высоких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ситуации, которая, по мнению одной из Высоких Договаривающихся Сторон, представляет собой угрозу вооруженного нападения со стороны других государств, Высокие Договаривающиеся Стороны незамедлительно проведут соответствующие консультации друг с другом как на трехсторонней основе, так и в рамках международных организаций, участниками которых они являются, с целью принятия мер, способствующих мирному урегулированию этой ситуации, а также обеспечения совместной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устойчивого развития трехсторонних отношений, обмена мнениями по международным региональным проблемам Высокие Договаривающиеся Стороны будут проводить взаимные консультации на различных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консультаций Высокие Договаривающиеся Стороны будут согласовывать позиции по региональным и глобальным вопросам, затрагивающим общие интересы Высоких Договаривающихся Сторон, при рассмотрении их в международных организациях, членами которых Стороны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осуществлять сотрудничество с целью наиболее полного использования потенциала ООН. С этой целью Высокие Договаривающиеся Стороны приложат все усилия для укрепления роли ООН в сохранении мира и международной безопасности и других сферах.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придают важное значение созданию под эгидой Организации Объединенных Наций Центральноазиатского батальона миротворческих сил, предназначенного для выполнения миссии на принципах деятельности миротворческих сил ООН и предпримут все необходимые меры для обеспечения деятельности батальона.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Стороны, будучи уверенными в том, что укрепление регионального сотрудничества способствует благополучию и безопасности стран региона, будут содействовать расширению регионального сотрудничества в Центральной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пришли к единому мнению о необходимости налаживания регионального сотрудничества без какого-либо принуждения, включая политическое, экономическое и финансовое.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ведомства Высоких Договаривающихся Сторон будут взаимодействовать друг с другом таким образом, чтобы не наносить в какой-либо форме ущерб отношениям дружбы и сотрудничества между тремя государствами, и в случае возникновения спорных вопросов, решать их в духе доверия и взаимопонимания путем создания согласительных комиссий на правительственном уровне, если в этом возникнет необходимость.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развивать экономические, торговые отношения, связи в области культуры, науки и технологии на широкой основе и с учетом долгосрочных перспектив.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этой целью Высокие Договаривающиеся Стороны создадут необходимые правовые, экономические, финансовые и торговые условия для постепенного перехода к широкому и эффективному перемещению товаров, услуг и капитала между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укреплять сотрудничество в сфере промышленности, сельского хозяйства, транспорта, туризма, спорта, здравоохранения, связи и телекоммуникации, энергетики,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предоставляют своим гражданам, выезжающим в одну из Высоких Договаривающихся Сторон для постоянного проживания, право свободно распоряжаться своей собственностью, в том числе и на средства производства в соответствии с национальным законодательством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осуществлять сотрудничество в сфере развития транспортных коммуникаций, транзита товаров и услуг на благоприятных и взаимовыгодных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подтверждают необходимость использования их экономического потенциала в формировании Трансазиатской железнодорожной и автомобильной магистрали, а также развития сотрудничества в области транзитных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поощрять контакты между культурными и образовательными учреждениями трех стран, а также обмен специалистами. Каждая из Высоких Договаривающихся Сторон обеспечивает своим гражданам широкий доступ к изучению языка, культуры, произведениям искусства, литературы и печати других Высоких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придают приоритетное значение обеспечению экологической безопасности, действуя в соответствии с двусторонними и многосторонними договорами в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предпримут необходимые меры для предотвращения загрязнения окружающей среды и обеспечения рационального природопользования. Они содействуют разработке и осуществлению совместных специальных природоохранных программ и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Высоких Договаривающихся Сторон будет оказывать экстренную помощь другим Сторонам при экологических катастрофах и природных явлениях, создающих угрозу для жизнедеятельности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стремиться к восстановлению равновесия нарушенных экосистем региона и, прежде всего, в бассейне рек Амударья и Сырдарья, Аральского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содействовать расширению контактов между парламентами трех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Высоких Договаривающихся Сторон гарантирует гражданам других Сторон, проживающим на ее территории, независимо от их национальной принадлежности, вероисповедания или иных различий, социальные, экономические и культурные права и свободы в соответствии с общепризнанными международными нормами о правах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сотрудничать в борьбе с международным терроризмом, организованной преступностью, незаконным оборотом наркотических веществ, контрабандой оружием, а также памятниками культуры и искусства, преступлениями в области транспорта и другими видами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не направлен против других государств и ни в какой форме не затрагивает каких-либо прав и обязательств, вытекающих из существующих двусторонних и многосторонних договоров Высоких Договаривающихся Сторон с другими государствами.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102 Устава ООН настоящий Договор подлежит регистрации в Секретариате ООН.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подлежит ратификации и вступит в силу со дня обмена ратификационными грамотами Высокими Договаривающимися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Бишкеке 10 января 1997 года в трех экземплярах, каждый на казахском, кыргызском, узбекском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