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2207" w14:textId="97f2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Королевством Бельгия об избежании двойного налогообложения и предотвращении уклонения от уплаты налогов в отношении налогов на доход и капитал</w:t>
      </w:r>
    </w:p>
    <w:p>
      <w:pPr>
        <w:spacing w:after="0"/>
        <w:ind w:left="0"/>
        <w:jc w:val="both"/>
      </w:pPr>
      <w:r>
        <w:rPr>
          <w:rFonts w:ascii="Times New Roman"/>
          <w:b w:val="false"/>
          <w:i w:val="false"/>
          <w:color w:val="000000"/>
          <w:sz w:val="28"/>
        </w:rPr>
        <w:t>Закон Республики Казахстан от 9 ноября 1998 года N 296</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Королевством Бельгия об избежании двойного налогообложения и предотвращении уклонения от уплаты налогов в отношении налогов на доходы и капитал, подписанную в Алматы 16 апреля 1998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Конвенция * </w:t>
      </w:r>
      <w:r>
        <w:br/>
      </w:r>
      <w:r>
        <w:rPr>
          <w:rFonts w:ascii="Times New Roman"/>
          <w:b/>
          <w:i w:val="false"/>
          <w:color w:val="000000"/>
        </w:rPr>
        <w:t xml:space="preserve">
между Республикой Казахстан и Королевством Бельгия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уплаты налогов в </w:t>
      </w:r>
      <w:r>
        <w:br/>
      </w:r>
      <w:r>
        <w:rPr>
          <w:rFonts w:ascii="Times New Roman"/>
          <w:b/>
          <w:i w:val="false"/>
          <w:color w:val="000000"/>
        </w:rPr>
        <w:t xml:space="preserve">
отношении налогов на доход и капитал </w:t>
      </w:r>
    </w:p>
    <w:bookmarkEnd w:id="0"/>
    <w:p>
      <w:pPr>
        <w:spacing w:after="0"/>
        <w:ind w:left="0"/>
        <w:jc w:val="both"/>
      </w:pPr>
      <w:r>
        <w:rPr>
          <w:rFonts w:ascii="Times New Roman"/>
          <w:b w:val="false"/>
          <w:i w:val="false"/>
          <w:color w:val="ff0000"/>
          <w:sz w:val="28"/>
        </w:rPr>
        <w:t>     </w:t>
      </w:r>
      <w:r>
        <w:rPr>
          <w:rFonts w:ascii="Times New Roman"/>
          <w:b w:val="false"/>
          <w:i w:val="false"/>
          <w:color w:val="ff0000"/>
          <w:sz w:val="28"/>
        </w:rPr>
        <w:t xml:space="preserve"> (Вступила в силу 13 апреля 2000 года - Бюллетень </w:t>
      </w:r>
      <w:r>
        <w:br/>
      </w:r>
      <w:r>
        <w:rPr>
          <w:rFonts w:ascii="Times New Roman"/>
          <w:b w:val="false"/>
          <w:i w:val="false"/>
          <w:color w:val="000000"/>
          <w:sz w:val="28"/>
        </w:rPr>
        <w:t>
</w:t>
      </w:r>
      <w:r>
        <w:rPr>
          <w:rFonts w:ascii="Times New Roman"/>
          <w:b w:val="false"/>
          <w:i w:val="false"/>
          <w:color w:val="ff0000"/>
          <w:sz w:val="28"/>
        </w:rPr>
        <w:t xml:space="preserve">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2003 г., N 8, ст. 51)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Бельгия, желая заключить Конвенцию об избежании двойного налогообложения и предотвращении уклонения от уплаты налогов в отношении налогов на доход и на капитал, </w:t>
      </w:r>
      <w:r>
        <w:br/>
      </w:r>
      <w:r>
        <w:rPr>
          <w:rFonts w:ascii="Times New Roman"/>
          <w:b w:val="false"/>
          <w:i w:val="false"/>
          <w:color w:val="000000"/>
          <w:sz w:val="28"/>
        </w:rPr>
        <w:t xml:space="preserve">
      договорились о 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Лица, к которым применяется Конвенция </w:t>
      </w:r>
      <w:r>
        <w:br/>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Налоги, на которые распространяется Конвенция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политико-административного подразделения,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заработной платы или жалованья, выплачиваемых предприятиями, а также налоги, взимаемые с доходов от прироста стоимости имущества.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а) в Республике Казахстан: </w:t>
      </w:r>
      <w:r>
        <w:br/>
      </w:r>
      <w:r>
        <w:rPr>
          <w:rFonts w:ascii="Times New Roman"/>
          <w:b w:val="false"/>
          <w:i w:val="false"/>
          <w:color w:val="000000"/>
          <w:sz w:val="28"/>
        </w:rPr>
        <w:t xml:space="preserve">
      (i) налог на доход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именуемый "Казахстанский налог") </w:t>
      </w:r>
    </w:p>
    <w:p>
      <w:pPr>
        <w:spacing w:after="0"/>
        <w:ind w:left="0"/>
        <w:jc w:val="both"/>
      </w:pPr>
      <w:r>
        <w:rPr>
          <w:rFonts w:ascii="Times New Roman"/>
          <w:b w:val="false"/>
          <w:i w:val="false"/>
          <w:color w:val="000000"/>
          <w:sz w:val="28"/>
        </w:rPr>
        <w:t xml:space="preserve">      b) в Королевстве Бельгия: </w:t>
      </w:r>
      <w:r>
        <w:br/>
      </w:r>
      <w:r>
        <w:rPr>
          <w:rFonts w:ascii="Times New Roman"/>
          <w:b w:val="false"/>
          <w:i w:val="false"/>
          <w:color w:val="000000"/>
          <w:sz w:val="28"/>
        </w:rPr>
        <w:t xml:space="preserve">
      (i) подоходный налог с физического лица; </w:t>
      </w:r>
      <w:r>
        <w:br/>
      </w:r>
      <w:r>
        <w:rPr>
          <w:rFonts w:ascii="Times New Roman"/>
          <w:b w:val="false"/>
          <w:i w:val="false"/>
          <w:color w:val="000000"/>
          <w:sz w:val="28"/>
        </w:rPr>
        <w:t xml:space="preserve">
      (ii) корпоративный налог; </w:t>
      </w:r>
      <w:r>
        <w:br/>
      </w:r>
      <w:r>
        <w:rPr>
          <w:rFonts w:ascii="Times New Roman"/>
          <w:b w:val="false"/>
          <w:i w:val="false"/>
          <w:color w:val="000000"/>
          <w:sz w:val="28"/>
        </w:rPr>
        <w:t xml:space="preserve">
      (iii) налог на доход юридических лиц; </w:t>
      </w:r>
      <w:r>
        <w:br/>
      </w:r>
      <w:r>
        <w:rPr>
          <w:rFonts w:ascii="Times New Roman"/>
          <w:b w:val="false"/>
          <w:i w:val="false"/>
          <w:color w:val="000000"/>
          <w:sz w:val="28"/>
        </w:rPr>
        <w:t xml:space="preserve">
      (iv) налог на доход нерезидентов; </w:t>
      </w:r>
      <w:r>
        <w:br/>
      </w:r>
      <w:r>
        <w:rPr>
          <w:rFonts w:ascii="Times New Roman"/>
          <w:b w:val="false"/>
          <w:i w:val="false"/>
          <w:color w:val="000000"/>
          <w:sz w:val="28"/>
        </w:rPr>
        <w:t xml:space="preserve">
      (v) дополнительные отчисления на случай кризисных ситуаций; </w:t>
      </w:r>
      <w:r>
        <w:br/>
      </w:r>
      <w:r>
        <w:rPr>
          <w:rFonts w:ascii="Times New Roman"/>
          <w:b w:val="false"/>
          <w:i w:val="false"/>
          <w:color w:val="000000"/>
          <w:sz w:val="28"/>
        </w:rPr>
        <w:t xml:space="preserve">
      включая предварительные платежи, дополнительные сборы к этим налогам и предварительным платежам и дополнительные выплаты к подоходному налогу с физического лица,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(далее именуемый "Бельгийский налог").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Конвенция применяется также ко всем идентичным или существенно аналогичным налогам, которые будут взиматься в дополнение к существующим налогам, либо вместо них, после даты подписания настоящей Конвенции.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1. Для целей настоящей Конвенции, если контекст не требует иного: </w:t>
      </w:r>
      <w:r>
        <w:br/>
      </w:r>
      <w:r>
        <w:rPr>
          <w:rFonts w:ascii="Times New Roman"/>
          <w:b w:val="false"/>
          <w:i w:val="false"/>
          <w:color w:val="000000"/>
          <w:sz w:val="28"/>
        </w:rPr>
        <w:t xml:space="preserve">
      а) термин: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для определенных целей может осуществлять суверенные права и юрисдикцию в соответствии с международным правом и в которых применяется налоговое законодательство Казахстана; </w:t>
      </w:r>
      <w:r>
        <w:br/>
      </w:r>
      <w:r>
        <w:rPr>
          <w:rFonts w:ascii="Times New Roman"/>
          <w:b w:val="false"/>
          <w:i w:val="false"/>
          <w:color w:val="000000"/>
          <w:sz w:val="28"/>
        </w:rPr>
        <w:t xml:space="preserve">
      (ii) "Бельгия" означает Королевство Бельгия и при использовании в географическом смысле означает территорию Королевства Бельгия, включая территориальные воды и любые другие участки морского и воздушного пространства, над которыми Королевство Бельгия осуществляет в соответствии с международным правом суверенные права или свою юрисдикцию;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с) термин "компания" означает любое корпоративное объединение или любое предприятие, которое рассматривается как корпоративное объединение для целей налогообложения;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Бельгию, в зависимости от контекста; </w:t>
      </w:r>
      <w:r>
        <w:br/>
      </w:r>
      <w:r>
        <w:rPr>
          <w:rFonts w:ascii="Times New Roman"/>
          <w:b w:val="false"/>
          <w:i w:val="false"/>
          <w:color w:val="000000"/>
          <w:sz w:val="28"/>
        </w:rPr>
        <w:t xml:space="preserve">
      е) термины "предприятие одного Договаривающегося Государства" и "предприятие другого Договаривающегося Государства" соответственно означают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"международные перевозки" означает любую перевозку морским или воздушным транспортом, эксплуатируемым предприятием одного Договаривающегося Государства, кроме случаев, когда морской или воздушный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и </w:t>
      </w:r>
      <w:r>
        <w:br/>
      </w:r>
      <w:r>
        <w:rPr>
          <w:rFonts w:ascii="Times New Roman"/>
          <w:b w:val="false"/>
          <w:i w:val="false"/>
          <w:color w:val="000000"/>
          <w:sz w:val="28"/>
        </w:rPr>
        <w:t xml:space="preserve">
      (ii) в Бельгии: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любую другую ассоциацию, получающие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"капитал" для целей Статьи 22 означает движимое или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документы, подтверждающие долговые обязательства, а также патенты, торговые знаки, авторские права или другие аналогичные права или имущество. </w:t>
      </w:r>
      <w:r>
        <w:br/>
      </w:r>
      <w:r>
        <w:rPr>
          <w:rFonts w:ascii="Times New Roman"/>
          <w:b w:val="false"/>
          <w:i w:val="false"/>
          <w:color w:val="000000"/>
          <w:sz w:val="28"/>
        </w:rPr>
        <w:t xml:space="preserve">
      2. При применении настоящей Конвенции в любое время Договаривающимся Государством любой термин, не определенный в Конвенции, имеет то значение, которое придается законодательством этого Государства в отношении налогов, на которые распространяется Конвенция, если из контекста не вытекает иное.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Резидент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согласно законодательству этого Государства подлежит налогообложению в нем на основании своего постоянного места жительства, резидентства, места управления, места создания или любого иного критерия аналогичного характера, а также включает это Государство и любое его политико-административное подразделение или местный орган власти. Однако данный термин не включает лиц, которые подлежат налогообложению в этом Государстве в отношении только дохода из источников в этом Государстве или капитала, размещенного в нем. </w:t>
      </w:r>
      <w:r>
        <w:br/>
      </w:r>
      <w:r>
        <w:rPr>
          <w:rFonts w:ascii="Times New Roman"/>
          <w:b w:val="false"/>
          <w:i w:val="false"/>
          <w:color w:val="000000"/>
          <w:sz w:val="28"/>
        </w:rPr>
        <w:t xml:space="preserve">
      2. В случаях,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того Государства, в котором оно имеет принадлежащее ему постоянное жилище, имеющееся в его распоряжении; если оно имеет принадлежащее ему постоянное жилище в обоих Государствах, оно считается резидентом того Государства, в котором оно имеет 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свой центр жизненных интересов, не может быть определено, или если оно не имеет принадлежащее ему постоянное жилище ни в одном и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не является гражданином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положений пункта 1 лицо, иное чем физическое, является резидентом обоих Договаривающихся Государств, то оно считается резидентом того Государства, в котором находится его место фактического управления.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Постоянное учреждение </w:t>
      </w:r>
    </w:p>
    <w:bookmarkEnd w:id="5"/>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включает, в частности, следующее: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с)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е)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следующее: </w:t>
      </w:r>
      <w:r>
        <w:br/>
      </w:r>
      <w:r>
        <w:rPr>
          <w:rFonts w:ascii="Times New Roman"/>
          <w:b w:val="false"/>
          <w:i w:val="false"/>
          <w:color w:val="000000"/>
          <w:sz w:val="28"/>
        </w:rPr>
        <w:t xml:space="preserve">
      а) строительную площадку или строительный, или монтажный, или сборочный объект в Договаривающемся Государстве, или услуги связанные с наблюдением за выполнением этих работ, если только такая площадка или объект существуют или такие услуги оказываются в течение более чем 12 месяцев в этом Договаривающемся государстве; и </w:t>
      </w:r>
      <w:r>
        <w:br/>
      </w:r>
      <w:r>
        <w:rPr>
          <w:rFonts w:ascii="Times New Roman"/>
          <w:b w:val="false"/>
          <w:i w:val="false"/>
          <w:color w:val="000000"/>
          <w:sz w:val="28"/>
        </w:rPr>
        <w:t xml:space="preserve">
      b) установку или сооружение, используемые для разведки природных ресурсов в Договаривающемся Государстве, или связанные с ними работы по контролю, или буровую установку или судно, используемые для разведки природных ресурсов, если только такое использование длится в течение более чем 12 месяцев в этом Договаривающемся Государстве; и </w:t>
      </w:r>
      <w:r>
        <w:br/>
      </w:r>
      <w:r>
        <w:rPr>
          <w:rFonts w:ascii="Times New Roman"/>
          <w:b w:val="false"/>
          <w:i w:val="false"/>
          <w:color w:val="000000"/>
          <w:sz w:val="28"/>
        </w:rPr>
        <w:t xml:space="preserve">
      с) оказание услуг в пределах Договаривающегося Государства, включая консультационные услуги, резидентом через служащих или другой персонал, нанятый резидентом для таких целей и пребывающих в этом Договаривающемся Государстве, но только в случаях, когда продолжительность деятельности такого характера (по тому же или связанному с ним проекту) в пределах данного Договаривающегося Государства составляет более чем 12 месяцев. </w:t>
      </w:r>
      <w:r>
        <w:br/>
      </w:r>
      <w:r>
        <w:rPr>
          <w:rFonts w:ascii="Times New Roman"/>
          <w:b w:val="false"/>
          <w:i w:val="false"/>
          <w:color w:val="000000"/>
          <w:sz w:val="28"/>
        </w:rPr>
        <w:t xml:space="preserve">
      4. Независимо от предыдущих положений настоящей Статьи, считается, что термин "постоянное учреждение" не включает: </w:t>
      </w:r>
      <w:r>
        <w:br/>
      </w:r>
      <w:r>
        <w:rPr>
          <w:rFonts w:ascii="Times New Roman"/>
          <w:b w:val="false"/>
          <w:i w:val="false"/>
          <w:color w:val="000000"/>
          <w:sz w:val="28"/>
        </w:rPr>
        <w:t xml:space="preserve">
      а) использование объектов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w:t>
      </w:r>
      <w:r>
        <w:br/>
      </w:r>
      <w:r>
        <w:rPr>
          <w:rFonts w:ascii="Times New Roman"/>
          <w:b w:val="false"/>
          <w:i w:val="false"/>
          <w:color w:val="000000"/>
          <w:sz w:val="28"/>
        </w:rPr>
        <w:t xml:space="preserve">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которая имеет подготовительный или вспомогательный характер; </w:t>
      </w:r>
      <w:r>
        <w:br/>
      </w:r>
      <w:r>
        <w:rPr>
          <w:rFonts w:ascii="Times New Roman"/>
          <w:b w:val="false"/>
          <w:i w:val="false"/>
          <w:color w:val="000000"/>
          <w:sz w:val="28"/>
        </w:rPr>
        <w:t xml:space="preserve">
      f) содержание постоянного места деятельности исключительно для какого-либо сочетания видов деятельности, о которых говорится в подпунктах а) до е), при условии, что работа постоянного места деятельности в совокупности, имеющая место в результате такого сочетания, имеет подготовительный или вспомогательный характер. </w:t>
      </w:r>
      <w:r>
        <w:br/>
      </w:r>
      <w:r>
        <w:rPr>
          <w:rFonts w:ascii="Times New Roman"/>
          <w:b w:val="false"/>
          <w:i w:val="false"/>
          <w:color w:val="000000"/>
          <w:sz w:val="28"/>
        </w:rPr>
        <w:t xml:space="preserve">
      5. Если помимо агента с независимым статусом, о котором говорится в пункте 6, другое лицо независимо от положений пунктов 1 и 2,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представительство в этом Государстве в отношении любой деятельности, которую это лицо предпринимает для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согласно положениям этого пункта. </w:t>
      </w:r>
      <w:r>
        <w:br/>
      </w:r>
      <w:r>
        <w:rPr>
          <w:rFonts w:ascii="Times New Roman"/>
          <w:b w:val="false"/>
          <w:i w:val="false"/>
          <w:color w:val="000000"/>
          <w:sz w:val="28"/>
        </w:rPr>
        <w:t xml:space="preserve">
      6. Предприятие не считается имеющим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общего агента-комиссионера или любое иное доверенное лицо независимого статуса,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которая является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Доход от недвижимого имущества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согласно законодательству того Договаривающегося Государства, в котором находится рассматриваемое имущество. Термин в любом случае включает вспомогательное к недвижимому имуществу, скот и оборудование, используемые в сельском и лесном хозяйствах, права, к которым применяются положения общего закона, относящегося к земельной собственности, узуфрукт недвижимого имущества и права на переменную или фиксированную сумму платежей в качестве вознаграждения за разработку или право на разработку месторождений полезных ископаемых, источников и других природных ресурсов; морской и воздушный транспорт недвижимым имуществом не считаются. </w:t>
      </w:r>
      <w:r>
        <w:br/>
      </w:r>
      <w:r>
        <w:rPr>
          <w:rFonts w:ascii="Times New Roman"/>
          <w:b w:val="false"/>
          <w:i w:val="false"/>
          <w:color w:val="000000"/>
          <w:sz w:val="28"/>
        </w:rPr>
        <w:t xml:space="preserve">
      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Прибыль от предпринимательской деятельности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1. Прибыль предприятия одного Договаривающегося Государства облагается налогом только в этом Государстве, если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это указано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учреждение, то в каждом Договаривающемся Государстве к этому постоянному учреждению относится прибыль, которую оно могло было получить, если бы оно было отдельным и самостоятельным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такой вычет не разрешается в отношении сумм, если таковые имеются, выплачиваемых (иных, чем возмещение реальных расходов) постоянным учреждением головному офису предприятия или любому из его других отделений в виде роялти, гонораров или других аналогичных платежей в оплату за использование патентов или других прав или в виде комиссионных за предоставленные конкретные услуги или менеджмент, или, кроме случаев банковских учреждений, в виде процентов к денежным суммам, предоставляемым взаймы постоянному учреждению. Также не берутся в расчет при определении прибыли постоянного учреждения суммы, начисляемые (иные, чем возмещение реальных расходов) постоянным учреждением головному офису предприятия или любым другим его отделениям, в виде роялти, гонораров или других аналогичных платежей в оплату за использование патентов или других прав, или в виде комиссионных за предоставленные услуги, или за менеджмент, или, кроме случаев банковских учреждений, в виде процентов к денежным суммам, предоставляемым взаймы головному офису предприятия или любому из его других отделений. </w:t>
      </w:r>
      <w:r>
        <w:br/>
      </w:r>
      <w:r>
        <w:rPr>
          <w:rFonts w:ascii="Times New Roman"/>
          <w:b w:val="false"/>
          <w:i w:val="false"/>
          <w:color w:val="000000"/>
          <w:sz w:val="28"/>
        </w:rPr>
        <w:t xml:space="preserve">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подразделениям, является обычной практикой, ничего в пункте 2 не мешает Договаривающемуся Государству определить налогооблагаемую прибыль посредством такого распределения, как это диктуется практикой; однако, выбранный метод распределения должен давать результаты, соответствующие принципам, содержащимся в этой статье. </w:t>
      </w:r>
      <w:r>
        <w:br/>
      </w:r>
      <w:r>
        <w:rPr>
          <w:rFonts w:ascii="Times New Roman"/>
          <w:b w:val="false"/>
          <w:i w:val="false"/>
          <w:color w:val="000000"/>
          <w:sz w:val="28"/>
        </w:rPr>
        <w:t xml:space="preserve">
      5. Никакая прибыль не относится к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ежегодно одним и тем же методом, если только не будет веской и достаточной причины для его изменения. </w:t>
      </w:r>
      <w:r>
        <w:br/>
      </w:r>
      <w:r>
        <w:rPr>
          <w:rFonts w:ascii="Times New Roman"/>
          <w:b w:val="false"/>
          <w:i w:val="false"/>
          <w:color w:val="000000"/>
          <w:sz w:val="28"/>
        </w:rPr>
        <w:t xml:space="preserve">
      7. В случае, когда прибыль включает виды доходов, о которых говорится отдельно в других статьях настоящей Конвенции, положения этих статей не затрагиваются положениями настоящей статьи.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Морской и воздушный транспорт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 Прибыль, получаемая от эксплуатации морских или воздушных судов в международной перевозке, облагается налогами только в том Договаривающемся Государстве, в котором расположено место фактического управления предприятия. </w:t>
      </w:r>
      <w:r>
        <w:br/>
      </w:r>
      <w:r>
        <w:rPr>
          <w:rFonts w:ascii="Times New Roman"/>
          <w:b w:val="false"/>
          <w:i w:val="false"/>
          <w:color w:val="000000"/>
          <w:sz w:val="28"/>
        </w:rPr>
        <w:t xml:space="preserve">
      2. Для целей настоящей Статьи прибыль от использования морского или воздушного транспорта в международных перевозках включает, в частности: </w:t>
      </w:r>
      <w:r>
        <w:br/>
      </w:r>
      <w:r>
        <w:rPr>
          <w:rFonts w:ascii="Times New Roman"/>
          <w:b w:val="false"/>
          <w:i w:val="false"/>
          <w:color w:val="000000"/>
          <w:sz w:val="28"/>
        </w:rPr>
        <w:t xml:space="preserve">
      а) прибыль, получаемую от полной аренды морского или воздушного транспорта и прибыль, получаемую от сдачи в аренду на основе фрахта морского или воздушного судна, используемого в международных перевозках; </w:t>
      </w:r>
      <w:r>
        <w:br/>
      </w:r>
      <w:r>
        <w:rPr>
          <w:rFonts w:ascii="Times New Roman"/>
          <w:b w:val="false"/>
          <w:i w:val="false"/>
          <w:color w:val="000000"/>
          <w:sz w:val="28"/>
        </w:rPr>
        <w:t xml:space="preserve">
      b) прибыль, получаемую от использования или аренды контейнеров, если такая прибыль является дополнительной или сопутствующей к прибыли, к которой применяются положения пункта 1. </w:t>
      </w:r>
      <w:r>
        <w:br/>
      </w:r>
      <w:r>
        <w:rPr>
          <w:rFonts w:ascii="Times New Roman"/>
          <w:b w:val="false"/>
          <w:i w:val="false"/>
          <w:color w:val="000000"/>
          <w:sz w:val="28"/>
        </w:rPr>
        <w:t xml:space="preserve">
      3. Если место фактического управления судоходной компании находится на борту судна, то в этом случае оно считается находящимся в том Договаривающемся Государстве, в котором находится домашний порт судна или, если такого домашнего порта нет, в том Договаривающемся Государстве, резидентом которого является владелец судна. </w:t>
      </w:r>
      <w:r>
        <w:br/>
      </w:r>
      <w:r>
        <w:rPr>
          <w:rFonts w:ascii="Times New Roman"/>
          <w:b w:val="false"/>
          <w:i w:val="false"/>
          <w:color w:val="000000"/>
          <w:sz w:val="28"/>
        </w:rPr>
        <w:t xml:space="preserve">
      4. Положения пункта 1 также применяются к прибыли от участия в пуле, совместном предприятии или международной организации по эксплуатации транспортных средств.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Ассоциированные предприятия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Дивиденды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начисляемый таким образом налог не должен превышать: </w:t>
      </w:r>
      <w:r>
        <w:br/>
      </w:r>
      <w:r>
        <w:rPr>
          <w:rFonts w:ascii="Times New Roman"/>
          <w:b w:val="false"/>
          <w:i w:val="false"/>
          <w:color w:val="000000"/>
          <w:sz w:val="28"/>
        </w:rPr>
        <w:t xml:space="preserve">
      а) 5 процентов валовой суммы дивидендов, если фактическим владельцем дивидендов является компания, которая прямо или косвенно владеет не менее чем 10 процентами капитала компании, выплачивающей дивиденды; </w:t>
      </w:r>
      <w:r>
        <w:br/>
      </w:r>
      <w:r>
        <w:rPr>
          <w:rFonts w:ascii="Times New Roman"/>
          <w:b w:val="false"/>
          <w:i w:val="false"/>
          <w:color w:val="000000"/>
          <w:sz w:val="28"/>
        </w:rPr>
        <w:t xml:space="preserve">
      b) 15 процентов валовой суммы дивидендов во всех других случаях. </w:t>
      </w:r>
      <w:r>
        <w:br/>
      </w:r>
      <w:r>
        <w:rPr>
          <w:rFonts w:ascii="Times New Roman"/>
          <w:b w:val="false"/>
          <w:i w:val="false"/>
          <w:color w:val="000000"/>
          <w:sz w:val="28"/>
        </w:rPr>
        <w:t xml:space="preserve">
      Настоящий пункт не влияет на налогообложение компании в отношении прибыли, из которой дивиденды выплачиваются.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от пользования акциями или пользования правами, акций горнодобывающей промышленности, акций учредителей или других прав, не являющихся долговыми требованиями, дающими право на участие в прибылях, а также доход, выплачиваемый в виде процентов, который рассматривается как доход от акций по налоговому законодательству того Государства, резидентом которого является выплачивающая компания.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коммерческую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осуществляет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относится к таким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случаев, когда такие дивиденды выплачиваются резиденту этого другого Государства или в случае, когда холдинг, в отношении которого выплачиваются дивиденды, действительно относится к постоянному учреждению или постоянной базе в этом другом Государстве, и с нераспределенной прибыли компании не взимаются налоги на нераспределенную прибыль, даже если дивиденды выплачиваются или нераспределенная прибыль состоит полностью или частично из прибыли или дохода, образующихся в этом другом Государстве. </w:t>
      </w:r>
      <w:r>
        <w:br/>
      </w:r>
      <w:r>
        <w:rPr>
          <w:rFonts w:ascii="Times New Roman"/>
          <w:b w:val="false"/>
          <w:i w:val="false"/>
          <w:color w:val="000000"/>
          <w:sz w:val="28"/>
        </w:rPr>
        <w:t xml:space="preserve">
      6. Ни одно из положений настоящей Конвенции не будет толковаться как препятствующее Договаривающемуся Государству в установлении специального налога на прибыль компании, подлежащую отнесению к постоянному учреждению в этом Государстве, в дополнение к налогу, который подлежал бы начислению на прибыль компании, которая является национальным лицом этого Государства, при условии, что сумма какого-либо дополнительного налога не должна превышать 5 процентов суммы такой прибыли, на которую такой дополнительный налог в предыдущие налоговые годы не распространялся. Для целей настоящего положения прибыль определяется после вычета из нее суммы всех налогов, отличных от дополнительного налога, о котором говорится в настоящем пункте, установленных в том Договаривающемся Государстве, в котором находится постоянное учреждение, и после вычета любой суммы, реинвестированной в это постоянное учреждение.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валовой суммы процентов. </w:t>
      </w:r>
      <w:r>
        <w:br/>
      </w:r>
      <w:r>
        <w:rPr>
          <w:rFonts w:ascii="Times New Roman"/>
          <w:b w:val="false"/>
          <w:i w:val="false"/>
          <w:color w:val="000000"/>
          <w:sz w:val="28"/>
        </w:rPr>
        <w:t xml:space="preserve">
      3. Независимо от положений пункта 2 проценты освобождаются от налогообложения в том Договаривающемся Государстве, в котором они возникают, если они являются: </w:t>
      </w:r>
      <w:r>
        <w:br/>
      </w:r>
      <w:r>
        <w:rPr>
          <w:rFonts w:ascii="Times New Roman"/>
          <w:b w:val="false"/>
          <w:i w:val="false"/>
          <w:color w:val="000000"/>
          <w:sz w:val="28"/>
        </w:rPr>
        <w:t xml:space="preserve">
      а) процентами, выплачиваемыми другому Договаривающемуся Государству, его политико-административному подразделению или местному органу власти или Центральному Банку этого другого Государства; </w:t>
      </w:r>
      <w:r>
        <w:br/>
      </w:r>
      <w:r>
        <w:rPr>
          <w:rFonts w:ascii="Times New Roman"/>
          <w:b w:val="false"/>
          <w:i w:val="false"/>
          <w:color w:val="000000"/>
          <w:sz w:val="28"/>
        </w:rPr>
        <w:t xml:space="preserve">
      b) процентами, выплачиваемыми в отношении займа, предоставленного, гарантированного или застрахованного, или кредита, предоставленного, гарантированного или застрахованного организацией или учреждением, принадлежащим этому Государству, его политико-административному подразделению или местному органу власти, целью которого является содействие экспорту.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прибылях должника, и в частности дохода от правительственных ценных бумаг и дохода от облигаций или долговых обязательств, включая премии и награды по этим ценным бумагам, облигациям или долговым обязательствам. Однако для целей настоящей статьи термин "проценты" не включает штрафы за несвоевременные выплаты или проценты, считающиеся дивидендами согласно пункту 3 статьи 10. </w:t>
      </w:r>
      <w:r>
        <w:br/>
      </w:r>
      <w:r>
        <w:rPr>
          <w:rFonts w:ascii="Times New Roman"/>
          <w:b w:val="false"/>
          <w:i w:val="false"/>
          <w:color w:val="000000"/>
          <w:sz w:val="28"/>
        </w:rPr>
        <w:t xml:space="preserve">
      5. Положения пунктов 1, 2 и 3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находящееся там постоянное учреждение, или осуществляет в этом другом Государстве независимые личные услуги с находящейся там постоянной базы, и долговое требование, на основании которого выплачиваются проценты, действительно относится к такому постоянному учреждению или к постоянной базе. В таком случае, в зависимости от обстоятельств, применяются положения статьи 7 или статьи 14.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расходы по выплате этих процентов несет такое постоянное учреждение или постоянная база, то считается, что такие проценты возникают в Государстве, в котором находится постоянное учреждение или постоянная база. </w:t>
      </w:r>
      <w:r>
        <w:br/>
      </w:r>
      <w:r>
        <w:rPr>
          <w:rFonts w:ascii="Times New Roman"/>
          <w:b w:val="false"/>
          <w:i w:val="false"/>
          <w:color w:val="000000"/>
          <w:sz w:val="28"/>
        </w:rPr>
        <w:t xml:space="preserve">
      7. 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Договаривающемся Государстве, в котором возникают проценты в соответствии с законодательством этого Государства. </w:t>
      </w:r>
      <w:r>
        <w:br/>
      </w:r>
      <w:r>
        <w:rPr>
          <w:rFonts w:ascii="Times New Roman"/>
          <w:b w:val="false"/>
          <w:i w:val="false"/>
          <w:color w:val="000000"/>
          <w:sz w:val="28"/>
        </w:rPr>
        <w:t xml:space="preserve">
      8. Положения настоящей статьи не применяются, если основной целью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Роялти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валовой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 фильмы или записи, используемые для теле- или радиовещания, любой патент, торговую марку, дизайн или модель, проект, секретную формулу или технологический процесс, или за информацию, относящуюся к промышленному, коммерческому или научному опыту и платежи за использование или право на использование промышленного, коммерческого или научного оборудования.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находящееся там постоянное учреждение или оказывает в этом другом Государстве независимые личные услуги с находящейся там постоянной базы, и право или имущество, в отношении которого роялти выплачиваются, действительно связано с таким постоянным учреждением или постоянной базой. В этих случаях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политико-административное подразделение, или местный орган власти, или резидент этого Государства. Однако, если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обязательство по выплате роялти возникло и расходы по выплате таких роялти несет постоянное учреждение или постоянная база, то считается, что такие роялти возникают в том Государстве, в котором находится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этом случае избыточная часть платежей подлежит налогообложению в том Договаривающемся Государстве, в котором роялти возникают, в соответствии с законодательством этого Государства. </w:t>
      </w:r>
      <w:r>
        <w:br/>
      </w:r>
      <w:r>
        <w:rPr>
          <w:rFonts w:ascii="Times New Roman"/>
          <w:b w:val="false"/>
          <w:i w:val="false"/>
          <w:color w:val="000000"/>
          <w:sz w:val="28"/>
        </w:rPr>
        <w:t xml:space="preserve">
      7. Положения настоящей статьи не применяются, если основной целью любого лица, имеющего отношение к созданию или передаче прав, в отношении которого роялти выплачиваются, было получение выгоды от настоящей статьи путем такого создание или передачи прав.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Доход от прироста стоимости имущества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1. Доходы, получаемые резидентом одного Договаривающегося Государства от отчуждения недвижимого имущества, о котором говорится в статье 6 и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получаемые резидентом одного Договаривающегося Государства от отчуждения: </w:t>
      </w:r>
      <w:r>
        <w:br/>
      </w:r>
      <w:r>
        <w:rPr>
          <w:rFonts w:ascii="Times New Roman"/>
          <w:b w:val="false"/>
          <w:i w:val="false"/>
          <w:color w:val="000000"/>
          <w:sz w:val="28"/>
        </w:rPr>
        <w:t xml:space="preserve">
      а) акций, иных чем акции, прошедшие котировку на официально признанной Фондовой Бирже, большая часть стоимости которых связана с недвижимым имуществом, находящимся в другом Договаривающемся Государстве, или </w:t>
      </w:r>
      <w:r>
        <w:br/>
      </w:r>
      <w:r>
        <w:rPr>
          <w:rFonts w:ascii="Times New Roman"/>
          <w:b w:val="false"/>
          <w:i w:val="false"/>
          <w:color w:val="000000"/>
          <w:sz w:val="28"/>
        </w:rPr>
        <w:t xml:space="preserve">
      b) доли в партнерстве, активы которого включают главным образом недвижимое имущество, находящееся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принадлежащего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морских или воздушных судов, эксплуатируемых в международных перевозках, или движимого имущества, связанного с эксплуатацией таких морских и воздушных судов, облагаются налогом только в том Договаривающемся Государстве, в котором находится место фактического управления предприятия. </w:t>
      </w:r>
      <w:r>
        <w:br/>
      </w:r>
      <w:r>
        <w:rPr>
          <w:rFonts w:ascii="Times New Roman"/>
          <w:b w:val="false"/>
          <w:i w:val="false"/>
          <w:color w:val="000000"/>
          <w:sz w:val="28"/>
        </w:rPr>
        <w:t xml:space="preserve">
      5. Доходы от отчуждения любого вида имущества, иного чем то, что упомянуто в предыдущих пунктах, облагаются налогом только в том Договаривающемся Государстве, резидентом которого является лицо, отчуждающее имущество.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Независимые личные услуги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на регулярной основе в этом другом Договаривающемся Государстве; или </w:t>
      </w:r>
      <w:r>
        <w:br/>
      </w:r>
      <w:r>
        <w:rPr>
          <w:rFonts w:ascii="Times New Roman"/>
          <w:b w:val="false"/>
          <w:i w:val="false"/>
          <w:color w:val="000000"/>
          <w:sz w:val="28"/>
        </w:rPr>
        <w:t xml:space="preserve">
      b) такой резидент присутствует в этом другом Государстве в течение периода или периодов, превышающих в общей сложности 183 дня в любом последовательном двенадцатимесячном периоде.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 </w:t>
      </w:r>
      <w:r>
        <w:br/>
      </w:r>
      <w:r>
        <w:rPr>
          <w:rFonts w:ascii="Times New Roman"/>
          <w:b w:val="false"/>
          <w:i w:val="false"/>
          <w:color w:val="000000"/>
          <w:sz w:val="28"/>
        </w:rPr>
        <w:t xml:space="preserve">
      4.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1. С учетом положений Статей 16, 18, 19 и 20 жалованье, заработная плата и другие аналогичные виды вознаграждения, получаемые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оттуда, может облагаться налогом в этом другом Государстве. </w:t>
      </w:r>
      <w:r>
        <w:br/>
      </w:r>
      <w:r>
        <w:rPr>
          <w:rFonts w:ascii="Times New Roman"/>
          <w:b w:val="false"/>
          <w:i w:val="false"/>
          <w:color w:val="000000"/>
          <w:sz w:val="28"/>
        </w:rPr>
        <w:t xml:space="preserve">
      2. Независимо от положений пункта 1, вознаграждение, получаемое резидентом одного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пребывает в другом Государстве в течение периода или периодов, не превышающих в общей сложности 183 дня в любом последовательном 12-месячном последовательном периоде. </w:t>
      </w:r>
      <w:r>
        <w:br/>
      </w:r>
      <w:r>
        <w:rPr>
          <w:rFonts w:ascii="Times New Roman"/>
          <w:b w:val="false"/>
          <w:i w:val="false"/>
          <w:color w:val="000000"/>
          <w:sz w:val="28"/>
        </w:rPr>
        <w:t xml:space="preserve">
      b)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Независимо от предыдущих положений настоящей Статьи, вознаграждение, получаемое в отношении работы по найму, выполняемой на борту морского или воздушного транспорта, эксплуатируемого в международной перевозке, может облагаться налогом в Договаривающемся Государстве, в котором находится место фактического управления предприятия.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Руководители компании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1. Гонорары директоров и другие аналогичные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Предыдущее положение также применяется к выплатам, получаемым в связи с прекращением функций, которые согласно законодательству Договаривающегося Государства, резидентом которого является компания, считаются функциями схожего характера как и те, которые выполняются лицом, о котором говорится в вышеупомянутом положении. </w:t>
      </w:r>
      <w:r>
        <w:br/>
      </w:r>
      <w:r>
        <w:rPr>
          <w:rFonts w:ascii="Times New Roman"/>
          <w:b w:val="false"/>
          <w:i w:val="false"/>
          <w:color w:val="000000"/>
          <w:sz w:val="28"/>
        </w:rPr>
        <w:t xml:space="preserve">
      2. Вознаграждение, полученное лицом, о котором говорится в пункте 1, от компании в связи с прекращением повседневных функций управленческого или технического характера и вознаграждение, полученное резидентом одного Договаривающегося Государства в отношении его личной деятельности в качестве партнера компании, иной чем компания с акционерным капиталом, которая является резидентом другого Договаривающегося Государства, могут облагаться налогом в соответствии с положениями Статьи 15, как если бы такое вознаграждение было вознаграждением, получаемым работником в отношении работы по найму и ссылки на "нанимателя" были бы ссылками на компанию.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Артисты и спортсмены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1. Независимо от положений Статей 14 и 15 доход, получаемый резидентом одного Договаривающегося Государства в качестве работника культуры или искусства, как, например, артиста театра, кино, деятеля радио или телевидения или музыканта, или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независимо от положений статей 7, 14 и 15, облагаться налогами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если деятельность, осуществляемая в одном Договаривающемся Государстве, поддерживается главным образом из государственных фондов другого Договаривающегося Государства или его политико-административного подразделения или местного органа власти. В этом случае доход, получаемый от такой деятельности, облагается налогом только в этом другом Договаривающемся Государстве.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Пенсии и другие выплаты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1. С учетом положений пункта 2 статьи 19 пенсии и другие подобные вознаграждения, выплачиваемые резиденту какого-либо из Договаривающихся Государств в качестве вознаграждения за прошлую работу, и любой аннуитет, выплачиваемый такому резиденту, облагается налогом только в этом Государстве. </w:t>
      </w:r>
      <w:r>
        <w:br/>
      </w:r>
      <w:r>
        <w:rPr>
          <w:rFonts w:ascii="Times New Roman"/>
          <w:b w:val="false"/>
          <w:i w:val="false"/>
          <w:color w:val="000000"/>
          <w:sz w:val="28"/>
        </w:rPr>
        <w:t xml:space="preserve">
      2. Однако, пенсии и другие пособия, периодические или непериодические, выплачиваемые согласно законодательству о социальном обеспечении Договаривающегося Государства, могут облагаться налогом в этом Государстве. Настоящее положение также применяется к пенсиям и пособиям, выплачиваемым согласно государственной программе, организованной Договаривающимся Государством для дополнения льгот, предусмотренных данным законодательством. </w:t>
      </w:r>
      <w:r>
        <w:br/>
      </w:r>
      <w:r>
        <w:rPr>
          <w:rFonts w:ascii="Times New Roman"/>
          <w:b w:val="false"/>
          <w:i w:val="false"/>
          <w:color w:val="000000"/>
          <w:sz w:val="28"/>
        </w:rPr>
        <w:t xml:space="preserve">
      3. Термин "аннуитет" означает установленную сумму, подлежащую периодической выплате физическому лицу в установленное время на протяжение всей жизни, или определенного или устанавливаемого периода времени согласно обязательству об осуществлении платежей взамен адекватного и полного вознаграждения в деньгах или денежном выражении.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1. а) Жалованье, заработная плата и иное аналогичное вознаграждение, иное чем пенсия, выплачиваемые Договаривающимся Государством или его политико-административным подразделением или местным органом власти физическому лицу в отношении услуг, оказываемых этому Государству или его политико-административному подразделению или местному органу власти, облагаются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аналогичное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17 и 18 применяются к жалованью, заработной плате и другому аналогичному вознаграждению и к пенсиям в отношении услуг, оказываемых в связи с осуществлением предпринимательской деятельности Договаривающимся Государством или его административным подразделением или местным органом власти.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Студенты, стажеры, </w:t>
      </w:r>
      <w:r>
        <w:br/>
      </w:r>
      <w:r>
        <w:rPr>
          <w:rFonts w:ascii="Times New Roman"/>
          <w:b w:val="false"/>
          <w:i w:val="false"/>
          <w:color w:val="000000"/>
          <w:sz w:val="28"/>
        </w:rPr>
        <w:t>
</w:t>
      </w:r>
      <w:r>
        <w:rPr>
          <w:rFonts w:ascii="Times New Roman"/>
          <w:b/>
          <w:i w:val="false"/>
          <w:color w:val="000000"/>
          <w:sz w:val="28"/>
        </w:rPr>
        <w:t xml:space="preserve">                    преподаватели и научные работники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1. Платежи, получаемые студентом или стажером, которые являются или являлись непосредственно перед приездом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xml:space="preserve">
      2. Вознаграждение, выплачиваемое Договаривающимся Государством, его административным подразделением или местным органом власти, или законодательным органом этого Государства или органом управления физическому лицу в качестве преподавателя или исследователя, облагается налогом только в этом Государстве.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Другие доходы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 или имущество, в связи с которыми получен доход,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Капитал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1. Капитал, представленный недвижимым имуществом, о котором говорится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являющимся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принадлежащими и эксплуатируемыми предприятием Договаривающегося Государства в международных перевозках, и движимым имуществом, относящимся к эксплуатации таких морских и воздушных судов, облагается налогом только в Договаривающемся Государстве, в котором расположено место фактического управления такого предприятия.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может облагаться налогом в Бельгии, Казахстан допускает: </w:t>
      </w:r>
      <w:r>
        <w:br/>
      </w:r>
      <w:r>
        <w:rPr>
          <w:rFonts w:ascii="Times New Roman"/>
          <w:b w:val="false"/>
          <w:i w:val="false"/>
          <w:color w:val="000000"/>
          <w:sz w:val="28"/>
        </w:rPr>
        <w:t xml:space="preserve">
      i) в качестве вычета из налога на доход этого резидента сумму, равную сумме подоходного налога, выплаченного в Бельгии; </w:t>
      </w:r>
      <w:r>
        <w:br/>
      </w:r>
      <w:r>
        <w:rPr>
          <w:rFonts w:ascii="Times New Roman"/>
          <w:b w:val="false"/>
          <w:i w:val="false"/>
          <w:color w:val="000000"/>
          <w:sz w:val="28"/>
        </w:rPr>
        <w:t xml:space="preserve">
      ii) в качестве вычета из налога на капитал этого резидента сумму, равную сумме налога на капитал, выплаченного в Бельгии; </w:t>
      </w:r>
      <w:r>
        <w:br/>
      </w:r>
      <w:r>
        <w:rPr>
          <w:rFonts w:ascii="Times New Roman"/>
          <w:b w:val="false"/>
          <w:i w:val="false"/>
          <w:color w:val="000000"/>
          <w:sz w:val="28"/>
        </w:rPr>
        <w:t xml:space="preserve">
      Сумма такого вычета в любом случае не будет превышать сумму налога, определенную на такой же доход или капитал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Бельгии,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Бельгии двойное налогообложение устраняется следующим образом: </w:t>
      </w:r>
      <w:r>
        <w:br/>
      </w:r>
      <w:r>
        <w:rPr>
          <w:rFonts w:ascii="Times New Roman"/>
          <w:b w:val="false"/>
          <w:i w:val="false"/>
          <w:color w:val="000000"/>
          <w:sz w:val="28"/>
        </w:rPr>
        <w:t xml:space="preserve">
      а) Если резидент Бельгии получает доход или владеет элементами капитала, которые облагаются налогом в Казахстане в соответствии с положениями настоящей Конвенции, отличными от положений пункта 2 статьи 10, пунктов 2 и 7 статьи 11 и пунктов 2 и 6 статьи 12, Бельгия освобождает такой доход или такие элементы капитала от налогообложения, но может при расчете суммы налога на остальную часть дохода или капитала этого резидента применить ставку налогообложения, которая была бы применима, если такой доход или такие элементы капитала не были бы освобождены от обложения налогом. </w:t>
      </w:r>
      <w:r>
        <w:br/>
      </w:r>
      <w:r>
        <w:rPr>
          <w:rFonts w:ascii="Times New Roman"/>
          <w:b w:val="false"/>
          <w:i w:val="false"/>
          <w:color w:val="000000"/>
          <w:sz w:val="28"/>
        </w:rPr>
        <w:t xml:space="preserve">
      b) С учетом положений Бельгийского законодательства, относящегося к вычету из Бельгийского налога суммы налогов, выплачиваемых за пределами Бельгии, в случаях, когда резидент Бельгии получает статьи его совокупного дохода для целей Бельгийского налога, которые являются дивидендами, подлежащими налогообложению в соответствии с пунктом 2 статьи 10 и не освобождены от Бельгийского налога в соответствии с подпунктом с) приведенным ниже, процентами, подлежащими налогообложению в соответствии с пунктами 2 или 7 статьи 11 или роялти, подлежащими обложению налогом в соответствии с пунктами 2 или 6 статьи 12, Казахстанский налог, взимаемый с этого дохода, допускается в качестве скидки по отношению к Бельгийскому налогу, относящемуся к такому доходу. </w:t>
      </w:r>
      <w:r>
        <w:br/>
      </w:r>
      <w:r>
        <w:rPr>
          <w:rFonts w:ascii="Times New Roman"/>
          <w:b w:val="false"/>
          <w:i w:val="false"/>
          <w:color w:val="000000"/>
          <w:sz w:val="28"/>
        </w:rPr>
        <w:t xml:space="preserve">
      с) Дивиденды, получаемые компанией, которая является резидентом Бельгии, от компании, которая является резидентом Казахстана, освобождаются от корпоративного подоходного налога в Бельгии согласно условиям и в течение сроков, предусмотренных Бельгийским законодательством. </w:t>
      </w:r>
      <w:r>
        <w:br/>
      </w:r>
      <w:r>
        <w:rPr>
          <w:rFonts w:ascii="Times New Roman"/>
          <w:b w:val="false"/>
          <w:i w:val="false"/>
          <w:color w:val="000000"/>
          <w:sz w:val="28"/>
        </w:rPr>
        <w:t xml:space="preserve">
      d) В случаях, когда в соответствии с Бельгийским законодательством убытки, понесенные предприятием, управляемым резидентом Бельгии с постоянного учреждения, находящегося в Казахстане, были фактически вычтены из прибыли этого предприятия для его налогообложения в Бельгии, освобождение от уплаты налогов, предусмотренное в подпункте а) не применяется в Бельгии к прибыли других налогооблагаемых периодов, подлежащих отнесению к этому учреждению в той мере, в какой данная прибыль также была освобождена от обложения налогом в Казахстане, на основании компенсации названных убытков.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xml:space="preserve">                            Недискриминация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1. Граждане одного Договаривающегося Государства в другом Договаривающемся Государстве не подвергаются иному или более обременительному налогообложению или любым обязательствам, связанным с ним, которым подвергаются или могут подвергаться граждане этого другого Государства при тех же обстоятельствах, в частности, в отношении резидентства. Настоящее положение независимо от положений статьи 1 также применяется к лицам, которые не являются резидентами одного или ни одного из Договаривающихся Государств. </w:t>
      </w:r>
      <w:r>
        <w:br/>
      </w:r>
      <w:r>
        <w:rPr>
          <w:rFonts w:ascii="Times New Roman"/>
          <w:b w:val="false"/>
          <w:i w:val="false"/>
          <w:color w:val="000000"/>
          <w:sz w:val="28"/>
        </w:rPr>
        <w:t xml:space="preserve">
      2. Лица без гражданства, которые являются резидентами Договаривающегося Государства, не подвергаются иному или более обременительному налогообложению или любым обязательствам, связанным с ним ни в одном из Договаривающихся Государств, которым подвергаются или могут подвергаться граждане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благоприятными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4. Кроме случаев, когда применяются положения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Аналогичным образом,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аналогичные предприятия первого упомянутого Государства. </w:t>
      </w:r>
      <w:r>
        <w:br/>
      </w:r>
      <w:r>
        <w:rPr>
          <w:rFonts w:ascii="Times New Roman"/>
          <w:b w:val="false"/>
          <w:i w:val="false"/>
          <w:color w:val="000000"/>
          <w:sz w:val="28"/>
        </w:rPr>
        <w:t xml:space="preserve">
      6. Независимо от положений статьи 2 положения настоящей статьи применяются к налогам любого вида и характера.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xml:space="preserve">                  Процедура взаимного согласования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1. Если физическое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пункта 1 Статьи 24, того Государства, гражданином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в состоянии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r>
        <w:br/>
      </w:r>
      <w:r>
        <w:rPr>
          <w:rFonts w:ascii="Times New Roman"/>
          <w:b w:val="false"/>
          <w:i w:val="false"/>
          <w:color w:val="000000"/>
          <w:sz w:val="28"/>
        </w:rPr>
        <w:t xml:space="preserve">
      4. Компетентные органы Договаривающихся Государств согласуют административные меры, необходимые для выполнения положений Конвенции и в частности доказательства, которые должны быть представлены резидентами одного из Договаривающихся Государств, чтобы воспользоваться в другом Государстве правом на освобождение от уплаты налога или снижение суммы последнего, предусмотренным в Конвенции. </w:t>
      </w:r>
      <w:r>
        <w:br/>
      </w:r>
      <w:r>
        <w:rPr>
          <w:rFonts w:ascii="Times New Roman"/>
          <w:b w:val="false"/>
          <w:i w:val="false"/>
          <w:color w:val="000000"/>
          <w:sz w:val="28"/>
        </w:rPr>
        <w:t xml:space="preserve">
      5. Компетентные органы Договаривающихся Государств производят прямой взаимный обмен сообщениями для применения Конвенции.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национальных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предусматриваемых Конвенцией. Лица или органы используют эту информацию только в этих целях. Они могут сообщать информацию в ходе открытых судебных заседаний или судебных разбирательств. </w:t>
      </w:r>
      <w:r>
        <w:br/>
      </w:r>
      <w:r>
        <w:rPr>
          <w:rFonts w:ascii="Times New Roman"/>
          <w:b w:val="false"/>
          <w:i w:val="false"/>
          <w:color w:val="000000"/>
          <w:sz w:val="28"/>
        </w:rPr>
        <w:t xml:space="preserve">
      2. Ни в каком случае положения пункта 1 не могут быть истолкованы как вменение Договаривающемуся Государству обязательства: </w:t>
      </w:r>
      <w:r>
        <w:br/>
      </w:r>
      <w:r>
        <w:rPr>
          <w:rFonts w:ascii="Times New Roman"/>
          <w:b w:val="false"/>
          <w:i w:val="false"/>
          <w:color w:val="000000"/>
          <w:sz w:val="28"/>
        </w:rPr>
        <w:t xml:space="preserve">
      а) проводить административные мероприятия, отступающие от законодательства и административной практики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общественным интересам (принципам государственности).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xml:space="preserve">                        Помощь в сборе налогов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1. Компетентные органы Договаривающихся Государств принимают меры по оказанию друг другу помощи в уведомлении и сборе налогов вместе с процентами, расходами и с административными штрафами, относящимися к таким налогам, именуемые в настоящей статье "налоговое требование". </w:t>
      </w:r>
      <w:r>
        <w:br/>
      </w:r>
      <w:r>
        <w:rPr>
          <w:rFonts w:ascii="Times New Roman"/>
          <w:b w:val="false"/>
          <w:i w:val="false"/>
          <w:color w:val="000000"/>
          <w:sz w:val="28"/>
        </w:rPr>
        <w:t xml:space="preserve">
      2. Просьбы об оказании помощи компетентными органами Договаривающегося Государства в сборе налогового требования включают подтверждение таким органом того, что согласно законодательству этого Государства налоговое требование было окончательно установлено. Для целей настоящей статьи налоговое требование является окончательно установленным, если Договаривающееся Государство согласно своего внутреннего законодательства имеет право на сбор налогового требования и налогоплательщик не имеет дальнейших прав на сдерживание такого сбора. </w:t>
      </w:r>
      <w:r>
        <w:br/>
      </w:r>
      <w:r>
        <w:rPr>
          <w:rFonts w:ascii="Times New Roman"/>
          <w:b w:val="false"/>
          <w:i w:val="false"/>
          <w:color w:val="000000"/>
          <w:sz w:val="28"/>
        </w:rPr>
        <w:t xml:space="preserve">
      3. Требования, которые являются предметом просьбы об оказании помощи, не являются приоритетными в Договаривающемся Государстве, оказывающем помощь и положения пункта 1 статьи 26 также применяются к любой информации, которая в силу настоящей статьи представляется компетентному органу одного из Договаривающихся Государств. </w:t>
      </w:r>
      <w:r>
        <w:br/>
      </w:r>
      <w:r>
        <w:rPr>
          <w:rFonts w:ascii="Times New Roman"/>
          <w:b w:val="false"/>
          <w:i w:val="false"/>
          <w:color w:val="000000"/>
          <w:sz w:val="28"/>
        </w:rPr>
        <w:t xml:space="preserve">
      4. Налоговое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если бы такое требование было бы собственным налоговым требованием другого Государства окончательно установленным в соответствии с положениями его законодательства, относящегося к сбору его налогов. </w:t>
      </w:r>
      <w:r>
        <w:br/>
      </w:r>
      <w:r>
        <w:rPr>
          <w:rFonts w:ascii="Times New Roman"/>
          <w:b w:val="false"/>
          <w:i w:val="false"/>
          <w:color w:val="000000"/>
          <w:sz w:val="28"/>
        </w:rPr>
        <w:t xml:space="preserve">
      5. Суммы, собранные компетентными органами одного Договаривающегося Государства в соответствии с настоящей статьей, передаются компетентному органу другого Договаривающегося Государства. </w:t>
      </w:r>
      <w:r>
        <w:br/>
      </w:r>
      <w:r>
        <w:rPr>
          <w:rFonts w:ascii="Times New Roman"/>
          <w:b w:val="false"/>
          <w:i w:val="false"/>
          <w:color w:val="000000"/>
          <w:sz w:val="28"/>
        </w:rPr>
        <w:t xml:space="preserve">
      6 . Согласно настоящей статье Договаривающееся Государство обращается с просьбой только в том случае, если это Государство исчерпало все средства на своей собственной территории для взыскания своего налогового требования. </w:t>
      </w:r>
      <w:r>
        <w:br/>
      </w:r>
      <w:r>
        <w:rPr>
          <w:rFonts w:ascii="Times New Roman"/>
          <w:b w:val="false"/>
          <w:i w:val="false"/>
          <w:color w:val="000000"/>
          <w:sz w:val="28"/>
        </w:rPr>
        <w:t xml:space="preserve">
      7. Никакая помощь согласно настоящей статье не будет предоставляться по налоговому требованию Договаривающегося Государства в отношении налогоплательщика в той мере, в какой налоговое требование относится к периоду, в течение которого налогоплательщик не был резидентом ни одного из Договаривающихся Государств. </w:t>
      </w:r>
      <w:r>
        <w:br/>
      </w:r>
      <w:r>
        <w:rPr>
          <w:rFonts w:ascii="Times New Roman"/>
          <w:b w:val="false"/>
          <w:i w:val="false"/>
          <w:color w:val="000000"/>
          <w:sz w:val="28"/>
        </w:rPr>
        <w:t xml:space="preserve">
      8. Ни одно из положений настоящей статьи не будет толковаться, как налагающее на любое из Договаривающихся Государств обязательство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противоречили бы его государственной политике (общественному порядку). </w:t>
      </w:r>
      <w:r>
        <w:br/>
      </w:r>
      <w:r>
        <w:rPr>
          <w:rFonts w:ascii="Times New Roman"/>
          <w:b w:val="false"/>
          <w:i w:val="false"/>
          <w:color w:val="000000"/>
          <w:sz w:val="28"/>
        </w:rPr>
        <w:t xml:space="preserve">
      9. В отношении налоговых требований, которые являются открытыми для обжалования, компетентный орган Договаривающегося Государства может в целях охраны своих прав обратиться с просьбой к компетентному органу другого Договаривающегося Государства о принятии защитных мер, предусмотренных законодательством этого другого Государства; положения предыдущих пунктов применяются с необходимыми изменениями к таким мерам.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xml:space="preserve">                          Члены дипломатических миссий и </w:t>
      </w:r>
      <w:r>
        <w:br/>
      </w:r>
      <w:r>
        <w:rPr>
          <w:rFonts w:ascii="Times New Roman"/>
          <w:b w:val="false"/>
          <w:i w:val="false"/>
          <w:color w:val="000000"/>
          <w:sz w:val="28"/>
        </w:rPr>
        <w:t>
</w:t>
      </w:r>
      <w:r>
        <w:rPr>
          <w:rFonts w:ascii="Times New Roman"/>
          <w:b/>
          <w:i w:val="false"/>
          <w:color w:val="000000"/>
          <w:sz w:val="28"/>
        </w:rPr>
        <w:t xml:space="preserve">                           консульских постов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Ничто в настоящей Конвенции не затрагивает налоговые привилегии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xml:space="preserve">                           Вступление в силу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Настоящая Конвенция подлежит ратификации и вступит в силу на 30-ый день после даты последнего извещения, указывающего, что оба Договаривающихся Государства выполнили предусмотренные внутренним законодательством каждого Государства процедуры для ее вступления в силу. </w:t>
      </w:r>
      <w:r>
        <w:br/>
      </w:r>
      <w:r>
        <w:rPr>
          <w:rFonts w:ascii="Times New Roman"/>
          <w:b w:val="false"/>
          <w:i w:val="false"/>
          <w:color w:val="000000"/>
          <w:sz w:val="28"/>
        </w:rPr>
        <w:t xml:space="preserve">
      Конвенция применяется: </w:t>
      </w:r>
      <w:r>
        <w:br/>
      </w:r>
      <w:r>
        <w:rPr>
          <w:rFonts w:ascii="Times New Roman"/>
          <w:b w:val="false"/>
          <w:i w:val="false"/>
          <w:color w:val="000000"/>
          <w:sz w:val="28"/>
        </w:rPr>
        <w:t xml:space="preserve">
      а) в отношении налогов, удерживаемых у источника, относительно сумм, уплачиваемых или зачитываемых с или после первого 1 января календарного года, следующего за годом вступления Конвенции в силу; </w:t>
      </w:r>
      <w:r>
        <w:br/>
      </w:r>
      <w:r>
        <w:rPr>
          <w:rFonts w:ascii="Times New Roman"/>
          <w:b w:val="false"/>
          <w:i w:val="false"/>
          <w:color w:val="000000"/>
          <w:sz w:val="28"/>
        </w:rPr>
        <w:t xml:space="preserve">
      b) в отношении других налогов на доход, в отношении налогооблагаемых периодов, начинающихся с или после первого января календарного года, в котором Конвенция вступает в силу; </w:t>
      </w:r>
      <w:r>
        <w:br/>
      </w:r>
      <w:r>
        <w:rPr>
          <w:rFonts w:ascii="Times New Roman"/>
          <w:b w:val="false"/>
          <w:i w:val="false"/>
          <w:color w:val="000000"/>
          <w:sz w:val="28"/>
        </w:rPr>
        <w:t xml:space="preserve">
      с) в отношении налогов на капитал, начисляемых на элементы капитала, существующие на первое января любого года, начиная с года, в котором Конвенция вступает в силу.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w:t>
      </w:r>
      <w:r>
        <w:br/>
      </w:r>
      <w:r>
        <w:rPr>
          <w:rFonts w:ascii="Times New Roman"/>
          <w:b w:val="false"/>
          <w:i w:val="false"/>
          <w:color w:val="000000"/>
          <w:sz w:val="28"/>
        </w:rPr>
        <w:t>
</w:t>
      </w:r>
      <w:r>
        <w:rPr>
          <w:rFonts w:ascii="Times New Roman"/>
          <w:b/>
          <w:i w:val="false"/>
          <w:color w:val="000000"/>
          <w:sz w:val="28"/>
        </w:rPr>
        <w:t xml:space="preserve">                         Прекращение действия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из Договаривающихся Государств может прекратить действие Конвенции по дипломатическим каналам, уведомив о прекращении ее действия не менее, чем за шесть месяцев до конца любого календарного года по истечении пяти лет с даты вступления Конвенции в силу. В этом случае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или после первого января года, следующего за тем, в котором было дано извещение о прекращении действия; </w:t>
      </w:r>
      <w:r>
        <w:br/>
      </w:r>
      <w:r>
        <w:rPr>
          <w:rFonts w:ascii="Times New Roman"/>
          <w:b w:val="false"/>
          <w:i w:val="false"/>
          <w:color w:val="000000"/>
          <w:sz w:val="28"/>
        </w:rPr>
        <w:t xml:space="preserve">
      b) в отношении других налогов на доход за налогооблагаемые периоды, начинающиеся с или после первого января года, следующего за тем, в котором было дано извещение о прекращении действия; </w:t>
      </w:r>
      <w:r>
        <w:br/>
      </w:r>
      <w:r>
        <w:rPr>
          <w:rFonts w:ascii="Times New Roman"/>
          <w:b w:val="false"/>
          <w:i w:val="false"/>
          <w:color w:val="000000"/>
          <w:sz w:val="28"/>
        </w:rPr>
        <w:t xml:space="preserve">
      с) в отношении налогов на капитал, начисляемых на элементы капитала, существующие на первое января года, следующего за тем, в котором было дано извещение о прекращении действия. </w:t>
      </w:r>
      <w:r>
        <w:br/>
      </w:r>
      <w:r>
        <w:rPr>
          <w:rFonts w:ascii="Times New Roman"/>
          <w:b w:val="false"/>
          <w:i w:val="false"/>
          <w:color w:val="000000"/>
          <w:sz w:val="28"/>
        </w:rPr>
        <w:t xml:space="preserve">
      В удостоверение чего нижеподписавшиеся, будучи надлежащим образом уполномочены своими Правительствами, подписали настоящую Конвенцию.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двух экземплярах в Алматы, сегодня, 16 апреля 1998 года, на казахском, русском, голландском, французском и английском языках, причем все тексты имеют одинаковую силу. В случае возникновения расхождения в текстах, английский текст является определяющим.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Протокол </w:t>
      </w:r>
    </w:p>
    <w:bookmarkEnd w:id="31"/>
    <w:p>
      <w:pPr>
        <w:spacing w:after="0"/>
        <w:ind w:left="0"/>
        <w:jc w:val="both"/>
      </w:pPr>
      <w:r>
        <w:rPr>
          <w:rFonts w:ascii="Times New Roman"/>
          <w:b w:val="false"/>
          <w:i w:val="false"/>
          <w:color w:val="000000"/>
          <w:sz w:val="28"/>
        </w:rPr>
        <w:t xml:space="preserve">      В момент подписания Конвенции между Республикой Казахстан и Королевством Бельгия об избежании двойного налогообложения и предотвращении уклонения от уплаты налогов в отношении налогов на доход и капитал нижеподписавшиеся дали согласие на то, чтобы следующие положения являлись составной частью Конвенции. </w:t>
      </w:r>
      <w:r>
        <w:br/>
      </w:r>
      <w:r>
        <w:rPr>
          <w:rFonts w:ascii="Times New Roman"/>
          <w:b w:val="false"/>
          <w:i w:val="false"/>
          <w:color w:val="000000"/>
          <w:sz w:val="28"/>
        </w:rPr>
        <w:t xml:space="preserve">
      1. К Статье 2: </w:t>
      </w:r>
      <w:r>
        <w:br/>
      </w:r>
      <w:r>
        <w:rPr>
          <w:rFonts w:ascii="Times New Roman"/>
          <w:b w:val="false"/>
          <w:i w:val="false"/>
          <w:color w:val="000000"/>
          <w:sz w:val="28"/>
        </w:rPr>
        <w:t xml:space="preserve">
      Понимается, что термины "предварительные платежи, дополнительные сборы к этим налогам и предварительным платежам и дополнительные выплаты к личному подоходному налогу", используемые в подпункте b) пункта 3 включают: </w:t>
      </w:r>
      <w:r>
        <w:br/>
      </w:r>
      <w:r>
        <w:rPr>
          <w:rFonts w:ascii="Times New Roman"/>
          <w:b w:val="false"/>
          <w:i w:val="false"/>
          <w:color w:val="000000"/>
          <w:sz w:val="28"/>
        </w:rPr>
        <w:t xml:space="preserve">
      - налог, удерживаемый у источника, на подвижный доход (дивиденды, проценты и роялти); </w:t>
      </w:r>
      <w:r>
        <w:br/>
      </w:r>
      <w:r>
        <w:rPr>
          <w:rFonts w:ascii="Times New Roman"/>
          <w:b w:val="false"/>
          <w:i w:val="false"/>
          <w:color w:val="000000"/>
          <w:sz w:val="28"/>
        </w:rPr>
        <w:t xml:space="preserve">
      - налог, удерживаемый у источника, на неподвижный доход; </w:t>
      </w:r>
      <w:r>
        <w:br/>
      </w:r>
      <w:r>
        <w:rPr>
          <w:rFonts w:ascii="Times New Roman"/>
          <w:b w:val="false"/>
          <w:i w:val="false"/>
          <w:color w:val="000000"/>
          <w:sz w:val="28"/>
        </w:rPr>
        <w:t xml:space="preserve">
      - налог, удерживаемый у источника, на доход от профессиональной деятельности; </w:t>
      </w:r>
      <w:r>
        <w:br/>
      </w:r>
      <w:r>
        <w:rPr>
          <w:rFonts w:ascii="Times New Roman"/>
          <w:b w:val="false"/>
          <w:i w:val="false"/>
          <w:color w:val="000000"/>
          <w:sz w:val="28"/>
        </w:rPr>
        <w:t xml:space="preserve">
      - местные налоги, дополнительные к личному подоходному налогу и налогу, удерживаемому у источника, на неподвижный доход. </w:t>
      </w:r>
      <w:r>
        <w:br/>
      </w:r>
      <w:r>
        <w:rPr>
          <w:rFonts w:ascii="Times New Roman"/>
          <w:b w:val="false"/>
          <w:i w:val="false"/>
          <w:color w:val="000000"/>
          <w:sz w:val="28"/>
        </w:rPr>
        <w:t xml:space="preserve">
      2. К Статье 4: </w:t>
      </w:r>
      <w:r>
        <w:br/>
      </w:r>
      <w:r>
        <w:rPr>
          <w:rFonts w:ascii="Times New Roman"/>
          <w:b w:val="false"/>
          <w:i w:val="false"/>
          <w:color w:val="000000"/>
          <w:sz w:val="28"/>
        </w:rPr>
        <w:t xml:space="preserve">
      Термин "резидент Договаривающегося Государства" также включает любое учреждение или организацию, учрежденные согласно законодательству Договаривающегося Государства, которые функционируют исключительно для целей предоставления пенсионных пособий или пособий работникам, даже если такое учреждение или организация освобождены от уплаты налога в том Государстве, в котором они учреждены. </w:t>
      </w:r>
      <w:r>
        <w:br/>
      </w:r>
      <w:r>
        <w:rPr>
          <w:rFonts w:ascii="Times New Roman"/>
          <w:b w:val="false"/>
          <w:i w:val="false"/>
          <w:color w:val="000000"/>
          <w:sz w:val="28"/>
        </w:rPr>
        <w:t xml:space="preserve">
      3. К Статьям 6 и 7: </w:t>
      </w:r>
      <w:r>
        <w:br/>
      </w:r>
      <w:r>
        <w:rPr>
          <w:rFonts w:ascii="Times New Roman"/>
          <w:b w:val="false"/>
          <w:i w:val="false"/>
          <w:color w:val="000000"/>
          <w:sz w:val="28"/>
        </w:rPr>
        <w:t xml:space="preserve">
      Понимается, что предприятие одного Договаривающегося Государства, которое занимается разработкой месторождений полезных ископаемых, источников или других природных ресурсов в другом Договаривающемся Государстве, осуществляет в отношении таких работ данную деятельность в этом другом Государстве через находящееся в последнем постоянное учреждение, к которому применяются положения пунктов 1-6 Статьи 7. Такое предприятие также считается осуществляющим данную деятельность в этом другом Государстве через находящееся в последнем постоянное учреждение, к которому применяются положения пунктов 1-6 Статьи 7, если оно имеет право на разработку месторождений полезных ископаемых, источников или иных природных ресурсов в этом другом Государстве. </w:t>
      </w:r>
      <w:r>
        <w:br/>
      </w:r>
      <w:r>
        <w:rPr>
          <w:rFonts w:ascii="Times New Roman"/>
          <w:b w:val="false"/>
          <w:i w:val="false"/>
          <w:color w:val="000000"/>
          <w:sz w:val="28"/>
        </w:rPr>
        <w:t xml:space="preserve">
      4. К Статье 7: </w:t>
      </w:r>
      <w:r>
        <w:br/>
      </w:r>
      <w:r>
        <w:rPr>
          <w:rFonts w:ascii="Times New Roman"/>
          <w:b w:val="false"/>
          <w:i w:val="false"/>
          <w:color w:val="000000"/>
          <w:sz w:val="28"/>
        </w:rPr>
        <w:t xml:space="preserve">
      а)(i) В случаях, когда предприятие одного Договаривающегося Государства осуществляет продажу товаров или изделий или осуществляет предпринимательскую деятельность в другом Договаривающемся Государстве через находящееся в последнем постоянное учреждение, прибыль этого постоянного учреждения не будет определяться на основе общей суммы, полученной предприятием, а только на основе вознаграждения, относящегося к фактической деятельности постоянного учреждения по таким продажам или предпринимательской деятельности; </w:t>
      </w:r>
      <w:r>
        <w:br/>
      </w:r>
      <w:r>
        <w:rPr>
          <w:rFonts w:ascii="Times New Roman"/>
          <w:b w:val="false"/>
          <w:i w:val="false"/>
          <w:color w:val="000000"/>
          <w:sz w:val="28"/>
        </w:rPr>
        <w:t xml:space="preserve">
      (ii) В случаях договоров, в частности, об осмотре, поставке, монтаже или строительстве промышленного, коммерческого или научного оборудования или помещений или об общественных работах в месте, где предприятие имеет постоянное учреждение, прибыль такого постоянного учреждения на основе общей суммы договора не определяется; она определяется только на основе той части договора, которая фактически выполняется постоянным учреждением. </w:t>
      </w:r>
      <w:r>
        <w:br/>
      </w:r>
      <w:r>
        <w:rPr>
          <w:rFonts w:ascii="Times New Roman"/>
          <w:b w:val="false"/>
          <w:i w:val="false"/>
          <w:color w:val="000000"/>
          <w:sz w:val="28"/>
        </w:rPr>
        <w:t xml:space="preserve">
      b) Однако прибыль, получаемая от продажи товаров или изделий того же или аналогичного с проданными товарами или изделиями вида или от других видов деятельности или таких или аналогичных видов деятельности, выполненные через постоянное учреждение, может считаться подлежащей отнесению к этому постоянному учреждению, при условии, что доказано, что данная сделка имела целью избежать налогообложение в том Договаривающемся Государстве, где находится постоянное учреждение. </w:t>
      </w:r>
      <w:r>
        <w:br/>
      </w:r>
      <w:r>
        <w:rPr>
          <w:rFonts w:ascii="Times New Roman"/>
          <w:b w:val="false"/>
          <w:i w:val="false"/>
          <w:color w:val="000000"/>
          <w:sz w:val="28"/>
        </w:rPr>
        <w:t xml:space="preserve">
      с) В случае банковского учреждения допускается вычет постоянному учреждению по суммам, выплачиваемым его головному офису или любому из других отделений предприятия в виде процентов к денежным суммам, предоставляемым ему взаймы в виде ссуды в отличие от капитала, предоставляемого ему. Однако, данный вычет ограничивается обычными суммами, которые были бы выплачены, если постоянное учреждение было бы отдельным и самостоятельным предприятием, поддерживающим на полностью независимой основе отношения с головным офисом или любым из других отделений предприятия. </w:t>
      </w:r>
      <w:r>
        <w:br/>
      </w:r>
      <w:r>
        <w:rPr>
          <w:rFonts w:ascii="Times New Roman"/>
          <w:b w:val="false"/>
          <w:i w:val="false"/>
          <w:color w:val="000000"/>
          <w:sz w:val="28"/>
        </w:rPr>
        <w:t xml:space="preserve">
      5. К Статье 10: </w:t>
      </w:r>
      <w:r>
        <w:br/>
      </w:r>
      <w:r>
        <w:rPr>
          <w:rFonts w:ascii="Times New Roman"/>
          <w:b w:val="false"/>
          <w:i w:val="false"/>
          <w:color w:val="000000"/>
          <w:sz w:val="28"/>
        </w:rPr>
        <w:t xml:space="preserve">
      а) Дивиденды, выплачиваемые компанией, которая является резидентом одного Договаривающегося Государства компании, которая является резидентом другого Договаривающегося Государства, освобождаются от обложения налогом в первом из названных Государств при условии, что такие дивиденды выплачиваются в качестве возмещения за инвестиции, сумма которых составляет не менее пятидесяти миллионов долларов США в компанию, выплачивающей дивиденды. </w:t>
      </w:r>
      <w:r>
        <w:br/>
      </w:r>
      <w:r>
        <w:rPr>
          <w:rFonts w:ascii="Times New Roman"/>
          <w:b w:val="false"/>
          <w:i w:val="false"/>
          <w:color w:val="000000"/>
          <w:sz w:val="28"/>
        </w:rPr>
        <w:t xml:space="preserve">
      Такое освобождение от уплаты налога применяется с 1-го января года, непосредственно следующего за годом, в котором инвестиции составили пятьдесят миллионов долларов США, но не применяется по истечении периода продолжительностью десять лет начиная с 1-го января года, непосредственно следующего за годом, в котором фактический владелец дивидендов начал инвестировать в компанию, выплачивающей дивиденды. </w:t>
      </w:r>
      <w:r>
        <w:br/>
      </w:r>
      <w:r>
        <w:rPr>
          <w:rFonts w:ascii="Times New Roman"/>
          <w:b w:val="false"/>
          <w:i w:val="false"/>
          <w:color w:val="000000"/>
          <w:sz w:val="28"/>
        </w:rPr>
        <w:t xml:space="preserve">
      Настоящее положение применяется только в течение двадцати лет, начиная с 1-го января года, непосредственно следующего за годом, в котором Конвенция вступает в силу. </w:t>
      </w:r>
      <w:r>
        <w:br/>
      </w:r>
      <w:r>
        <w:rPr>
          <w:rFonts w:ascii="Times New Roman"/>
          <w:b w:val="false"/>
          <w:i w:val="false"/>
          <w:color w:val="000000"/>
          <w:sz w:val="28"/>
        </w:rPr>
        <w:t xml:space="preserve">
      b) Поскольку конвенция об избежании двойного налогообложения имеет силу между Казахстаном и страной, которая является членом ОЭСР и данная конвенция не предусматривает специального налога, предусмотренного в пункте 6 Статьи 10 настоящей Конвенции, этим специальным налогом предприятия, осуществляемые резидентом Бельгии, не облагаются. </w:t>
      </w:r>
    </w:p>
    <w:p>
      <w:pPr>
        <w:spacing w:after="0"/>
        <w:ind w:left="0"/>
        <w:jc w:val="both"/>
      </w:pPr>
      <w:r>
        <w:rPr>
          <w:rFonts w:ascii="Times New Roman"/>
          <w:b w:val="false"/>
          <w:i w:val="false"/>
          <w:color w:val="000000"/>
          <w:sz w:val="28"/>
        </w:rPr>
        <w:t xml:space="preserve">      6. К Статье 11: </w:t>
      </w:r>
      <w:r>
        <w:br/>
      </w:r>
      <w:r>
        <w:rPr>
          <w:rFonts w:ascii="Times New Roman"/>
          <w:b w:val="false"/>
          <w:i w:val="false"/>
          <w:color w:val="000000"/>
          <w:sz w:val="28"/>
        </w:rPr>
        <w:t xml:space="preserve">
      В случае Бельгии подразумевается, что положения подпункта Ь) пункта 3 применяются к займу, предоставленному, гарантированному или застрахованному или кредиту, предоставленному, гарантированному или застрахованному: </w:t>
      </w:r>
      <w:r>
        <w:br/>
      </w:r>
      <w:r>
        <w:rPr>
          <w:rFonts w:ascii="Times New Roman"/>
          <w:b w:val="false"/>
          <w:i w:val="false"/>
          <w:color w:val="000000"/>
          <w:sz w:val="28"/>
        </w:rPr>
        <w:t xml:space="preserve">
      - Оffiсе National du Ducroire (Национальным Управлением Дюкруар); </w:t>
      </w:r>
      <w:r>
        <w:br/>
      </w:r>
      <w:r>
        <w:rPr>
          <w:rFonts w:ascii="Times New Roman"/>
          <w:b w:val="false"/>
          <w:i w:val="false"/>
          <w:color w:val="000000"/>
          <w:sz w:val="28"/>
        </w:rPr>
        <w:t xml:space="preserve">
      - Аssосiаtiоn pour la Coordination du Financement a Moyen Terme des Exportations Belges (Ассоциацией по Координации Финансирования Бельгийского Экспорта); </w:t>
      </w:r>
      <w:r>
        <w:br/>
      </w:r>
      <w:r>
        <w:rPr>
          <w:rFonts w:ascii="Times New Roman"/>
          <w:b w:val="false"/>
          <w:i w:val="false"/>
          <w:color w:val="000000"/>
          <w:sz w:val="28"/>
        </w:rPr>
        <w:t xml:space="preserve">
      - Сомitе роur la Promotion des Exportations de Biens d'Eguipement Веlgеs("Сорrомех") (Комитетом по Содействию Экспорта Бельгийского Оборудования("Компромекс"); </w:t>
      </w:r>
      <w:r>
        <w:br/>
      </w:r>
      <w:r>
        <w:rPr>
          <w:rFonts w:ascii="Times New Roman"/>
          <w:b w:val="false"/>
          <w:i w:val="false"/>
          <w:color w:val="000000"/>
          <w:sz w:val="28"/>
        </w:rPr>
        <w:t xml:space="preserve">
      - Institut de Reescompte et de Gаrаntiе(Институтом Переучетов Векселей и Гарантий). </w:t>
      </w:r>
      <w:r>
        <w:br/>
      </w:r>
      <w:r>
        <w:rPr>
          <w:rFonts w:ascii="Times New Roman"/>
          <w:b w:val="false"/>
          <w:i w:val="false"/>
          <w:color w:val="000000"/>
          <w:sz w:val="28"/>
        </w:rPr>
        <w:t xml:space="preserve">
      7. К Статье 12: </w:t>
      </w:r>
      <w:r>
        <w:br/>
      </w:r>
      <w:r>
        <w:rPr>
          <w:rFonts w:ascii="Times New Roman"/>
          <w:b w:val="false"/>
          <w:i w:val="false"/>
          <w:color w:val="000000"/>
          <w:sz w:val="28"/>
        </w:rPr>
        <w:t xml:space="preserve">
      а) Если в любом соглашении об избежании двойного налогообложения, которое Казахстан намерен заключить после даты подписания настоящей Конвенции с третьим Государством, являющимся членом Европейского Союза, и в которой Казахстан дал согласие на освобождение или снижение ставки налогового обложения, предусмотренные в пункте 2, Договаривающиеся Государства вступают в переговоры. </w:t>
      </w:r>
      <w:r>
        <w:br/>
      </w:r>
      <w:r>
        <w:rPr>
          <w:rFonts w:ascii="Times New Roman"/>
          <w:b w:val="false"/>
          <w:i w:val="false"/>
          <w:color w:val="000000"/>
          <w:sz w:val="28"/>
        </w:rPr>
        <w:t xml:space="preserve">
      b) При применении пункта 2 Статьи 12 Конвенции суммы платежей за техническую помощь или технические услуги не считаются платежами за информацию, относящуюся к промышленному, коммерческому или научному опыту, но подлежат обложению налогом в соответствии с положениями Статьи 7 или Статьи 14 в зависимости от обстоятельств. </w:t>
      </w:r>
      <w:r>
        <w:br/>
      </w:r>
      <w:r>
        <w:rPr>
          <w:rFonts w:ascii="Times New Roman"/>
          <w:b w:val="false"/>
          <w:i w:val="false"/>
          <w:color w:val="000000"/>
          <w:sz w:val="28"/>
        </w:rPr>
        <w:t xml:space="preserve">
      с) В случае роялти, выплачиваемых за использование или право на использование промышленного, коммерческого или научного оборудования, фактический владелец может принять решение произвести расчет суммы налога на такой доход на чистой основе, как если бы такой доход подлежал отнесению к постоянному учреждению или постоянной базе, находящимся в том Договаривающемся Государстве, в котором роялти возникают. </w:t>
      </w:r>
      <w:r>
        <w:br/>
      </w:r>
      <w:r>
        <w:rPr>
          <w:rFonts w:ascii="Times New Roman"/>
          <w:b w:val="false"/>
          <w:i w:val="false"/>
          <w:color w:val="000000"/>
          <w:sz w:val="28"/>
        </w:rPr>
        <w:t xml:space="preserve">
      d) Понимается, что Статьи 14 и 7 применяются к платежам, производимым в оплату приобретения программных средств для персонала или рабочего использования покупателем или в оплату отчуждения прав, связанных с программными средствами (передача права на полное владение программными средствами). </w:t>
      </w:r>
      <w:r>
        <w:br/>
      </w:r>
      <w:r>
        <w:rPr>
          <w:rFonts w:ascii="Times New Roman"/>
          <w:b w:val="false"/>
          <w:i w:val="false"/>
          <w:color w:val="000000"/>
          <w:sz w:val="28"/>
        </w:rPr>
        <w:t xml:space="preserve">
      е) Положения пункта 3 Статьи 12 не применяются к оборудованию, о котором говорится в пункте 2 Статьи 8. </w:t>
      </w:r>
      <w:r>
        <w:br/>
      </w:r>
      <w:r>
        <w:rPr>
          <w:rFonts w:ascii="Times New Roman"/>
          <w:b w:val="false"/>
          <w:i w:val="false"/>
          <w:color w:val="000000"/>
          <w:sz w:val="28"/>
        </w:rPr>
        <w:t xml:space="preserve">
      8. К Статье 13: </w:t>
      </w:r>
      <w:r>
        <w:br/>
      </w:r>
      <w:r>
        <w:rPr>
          <w:rFonts w:ascii="Times New Roman"/>
          <w:b w:val="false"/>
          <w:i w:val="false"/>
          <w:color w:val="000000"/>
          <w:sz w:val="28"/>
        </w:rPr>
        <w:t xml:space="preserve">
      Пункт 2 не применяется, если прибыли, о которых говорится в этом пункте, получены в ходе реорганизации корпорации, слиянии, разделения или аналогичных мер. </w:t>
      </w:r>
      <w:r>
        <w:br/>
      </w:r>
      <w:r>
        <w:rPr>
          <w:rFonts w:ascii="Times New Roman"/>
          <w:b w:val="false"/>
          <w:i w:val="false"/>
          <w:color w:val="000000"/>
          <w:sz w:val="28"/>
        </w:rPr>
        <w:t xml:space="preserve">
      9. К Статье 25: </w:t>
      </w:r>
      <w:r>
        <w:br/>
      </w:r>
      <w:r>
        <w:rPr>
          <w:rFonts w:ascii="Times New Roman"/>
          <w:b w:val="false"/>
          <w:i w:val="false"/>
          <w:color w:val="000000"/>
          <w:sz w:val="28"/>
        </w:rPr>
        <w:t xml:space="preserve">
      Положения пунктов 1 и 2 Статьи 25 также применяются к случаям экономического двойного налогообложения, которое может иметь место в результате применения Статьи 9. </w:t>
      </w:r>
    </w:p>
    <w:p>
      <w:pPr>
        <w:spacing w:after="0"/>
        <w:ind w:left="0"/>
        <w:jc w:val="both"/>
      </w:pPr>
      <w:r>
        <w:rPr>
          <w:rFonts w:ascii="Times New Roman"/>
          <w:b w:val="false"/>
          <w:i w:val="false"/>
          <w:color w:val="000000"/>
          <w:sz w:val="28"/>
        </w:rPr>
        <w:t xml:space="preserve">     В удостоверение чего нижеподписавшиеся, будучи надлежащим образом уполномочены своими Правительствами, подписали настоящий Протокол. </w:t>
      </w:r>
    </w:p>
    <w:p>
      <w:pPr>
        <w:spacing w:after="0"/>
        <w:ind w:left="0"/>
        <w:jc w:val="both"/>
      </w:pPr>
      <w:r>
        <w:rPr>
          <w:rFonts w:ascii="Times New Roman"/>
          <w:b w:val="false"/>
          <w:i w:val="false"/>
          <w:color w:val="000000"/>
          <w:sz w:val="28"/>
        </w:rPr>
        <w:t xml:space="preserve">     Совершено в двух экземплярах в Алматы, сегодня, 16 апреля 1998 года, на казахском, голландском, французском, английском и русском языках, причем все тексты имеют одинаковую силу. В случае расхождений между текстами, английский текст является определяющим. </w:t>
      </w:r>
    </w:p>
    <w:p>
      <w:pPr>
        <w:spacing w:after="0"/>
        <w:ind w:left="0"/>
        <w:jc w:val="both"/>
      </w:pPr>
      <w:r>
        <w:rPr>
          <w:rFonts w:ascii="Times New Roman"/>
          <w:b w:val="false"/>
          <w:i w:val="false"/>
          <w:color w:val="000000"/>
          <w:sz w:val="28"/>
        </w:rPr>
        <w:t xml:space="preserve">                           *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