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9c9e" w14:textId="58b9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перевозках специальных грузов 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апреля 1999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перевозках специальных грузов и продукции военного назначения, совершенное в Минске 26 мая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перевозках специальных грузов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продукции военного назначения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Примечание. Приложение - не для печати.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со дня подписания и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По истечении одного года со дня подписания Соглашения Стороны, для которых Соглашение вступило в силу, могут принять решение относительно участия в Соглашении Сторон, для которых Соглашение применяется временно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3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17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29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9 января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12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депонирована 23 апреля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25 июля 1996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- 25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- 17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- 23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  - 29 апреля 1999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- 9 января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с 26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       - с 26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с 26 мая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