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47f5" w14:textId="8b94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Грузии о свободной торговле</w:t>
      </w:r>
    </w:p>
    <w:p>
      <w:pPr>
        <w:spacing w:after="0"/>
        <w:ind w:left="0"/>
        <w:jc w:val="both"/>
      </w:pPr>
      <w:r>
        <w:rPr>
          <w:rFonts w:ascii="Times New Roman"/>
          <w:b w:val="false"/>
          <w:i w:val="false"/>
          <w:color w:val="000000"/>
          <w:sz w:val="28"/>
        </w:rPr>
        <w:t>Закон Республики Казахстан от 23 июня 1999 года N 395</w:t>
      </w:r>
    </w:p>
    <w:p>
      <w:pPr>
        <w:spacing w:after="0"/>
        <w:ind w:left="0"/>
        <w:jc w:val="both"/>
      </w:pPr>
      <w:bookmarkStart w:name="z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Грузии о свободной торговле, совершенное в Алматы 11 ноября 1997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См.  </w:t>
      </w:r>
      <w:r>
        <w:rPr>
          <w:rFonts w:ascii="Times New Roman"/>
          <w:b w:val="false"/>
          <w:i w:val="false"/>
          <w:color w:val="ff0000"/>
          <w:sz w:val="28"/>
        </w:rPr>
        <w:t xml:space="preserve">Z050078 </w:t>
      </w:r>
      <w:r>
        <w:rPr>
          <w:rFonts w:ascii="Times New Roman"/>
          <w:b w:val="false"/>
          <w:i w:val="false"/>
          <w:color w:val="ff0000"/>
          <w:sz w:val="28"/>
        </w:rPr>
        <w:t xml:space="preserve">(Протокол о внесении изменений и дополнений в </w:t>
      </w:r>
      <w:r>
        <w:br/>
      </w:r>
      <w:r>
        <w:rPr>
          <w:rFonts w:ascii="Times New Roman"/>
          <w:b w:val="false"/>
          <w:i w:val="false"/>
          <w:color w:val="ff0000"/>
          <w:sz w:val="28"/>
        </w:rPr>
        <w:t xml:space="preserve">
                  Соглашение между Правительством Республики </w:t>
      </w:r>
      <w:r>
        <w:br/>
      </w:r>
      <w:r>
        <w:rPr>
          <w:rFonts w:ascii="Times New Roman"/>
          <w:b w:val="false"/>
          <w:i w:val="false"/>
          <w:color w:val="ff0000"/>
          <w:sz w:val="28"/>
        </w:rPr>
        <w:t xml:space="preserve">
                  Казахстан и Правительством Грузии о свободной </w:t>
      </w:r>
      <w:r>
        <w:br/>
      </w:r>
      <w:r>
        <w:rPr>
          <w:rFonts w:ascii="Times New Roman"/>
          <w:b w:val="false"/>
          <w:i w:val="false"/>
          <w:color w:val="ff0000"/>
          <w:sz w:val="28"/>
        </w:rPr>
        <w:t xml:space="preserve">
                  торговле от 11 ноября 1997 года) </w:t>
      </w:r>
    </w:p>
    <w:bookmarkStart w:name="z1"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Грузии о свободной торговле </w:t>
      </w:r>
    </w:p>
    <w:bookmarkEnd w:id="1"/>
    <w:p>
      <w:pPr>
        <w:spacing w:after="0"/>
        <w:ind w:left="0"/>
        <w:jc w:val="both"/>
      </w:pPr>
      <w:r>
        <w:rPr>
          <w:rFonts w:ascii="Times New Roman"/>
          <w:b w:val="false"/>
          <w:i w:val="false"/>
          <w:color w:val="ff0000"/>
          <w:sz w:val="28"/>
        </w:rPr>
        <w:t>(Бюллетень международных договоров РК, 2000 г., N 3, ст. 33)  </w:t>
      </w:r>
      <w:r>
        <w:br/>
      </w:r>
      <w:r>
        <w:rPr>
          <w:rFonts w:ascii="Times New Roman"/>
          <w:b w:val="false"/>
          <w:i w:val="false"/>
          <w:color w:val="000000"/>
          <w:sz w:val="28"/>
        </w:rPr>
        <w:t>
</w:t>
      </w:r>
      <w:r>
        <w:rPr>
          <w:rFonts w:ascii="Times New Roman"/>
          <w:b w:val="false"/>
          <w:i w:val="false"/>
          <w:color w:val="ff0000"/>
          <w:sz w:val="28"/>
        </w:rPr>
        <w:t xml:space="preserve">  (Вступило в силу 16 июля 1999 года - ж. "Дипломатический курьер", </w:t>
      </w:r>
      <w:r>
        <w:br/>
      </w:r>
      <w:r>
        <w:rPr>
          <w:rFonts w:ascii="Times New Roman"/>
          <w:b w:val="false"/>
          <w:i w:val="false"/>
          <w:color w:val="000000"/>
          <w:sz w:val="28"/>
        </w:rPr>
        <w:t>
</w:t>
      </w:r>
      <w:r>
        <w:rPr>
          <w:rFonts w:ascii="Times New Roman"/>
          <w:b w:val="false"/>
          <w:i w:val="false"/>
          <w:color w:val="ff0000"/>
          <w:sz w:val="28"/>
        </w:rPr>
        <w:t xml:space="preserve">спецвыпуск N 2, сентябрь 2000 года, стр. 171) </w:t>
      </w:r>
    </w:p>
    <w:bookmarkStart w:name="z2" w:id="2"/>
    <w:p>
      <w:pPr>
        <w:spacing w:after="0"/>
        <w:ind w:left="0"/>
        <w:jc w:val="both"/>
      </w:pPr>
      <w:r>
        <w:rPr>
          <w:rFonts w:ascii="Times New Roman"/>
          <w:b w:val="false"/>
          <w:i w:val="false"/>
          <w:color w:val="000000"/>
          <w:sz w:val="28"/>
        </w:rPr>
        <w:t xml:space="preserve">        Правительство Республики Казахстан и Правительство Грузии, именуемые далее Стороны, </w:t>
      </w:r>
      <w:r>
        <w:br/>
      </w:r>
      <w:r>
        <w:rPr>
          <w:rFonts w:ascii="Times New Roman"/>
          <w:b w:val="false"/>
          <w:i w:val="false"/>
          <w:color w:val="000000"/>
          <w:sz w:val="28"/>
        </w:rPr>
        <w:t xml:space="preserve">
      подтверждая свою приверженность свободному развитию взаимного экономического сотрудничества, </w:t>
      </w:r>
      <w:r>
        <w:br/>
      </w:r>
      <w:r>
        <w:rPr>
          <w:rFonts w:ascii="Times New Roman"/>
          <w:b w:val="false"/>
          <w:i w:val="false"/>
          <w:color w:val="000000"/>
          <w:sz w:val="28"/>
        </w:rPr>
        <w:t xml:space="preserve">
      учитывая сложившиеся интеграционные экономические связи Республики Казахстан и Грузии, </w:t>
      </w:r>
      <w:r>
        <w:br/>
      </w:r>
      <w:r>
        <w:rPr>
          <w:rFonts w:ascii="Times New Roman"/>
          <w:b w:val="false"/>
          <w:i w:val="false"/>
          <w:color w:val="000000"/>
          <w:sz w:val="28"/>
        </w:rPr>
        <w:t xml:space="preserve">
      признавая, что свободное перемещение товаров и услуг требует осуществления взаимно согласованных мер, </w:t>
      </w:r>
      <w:r>
        <w:br/>
      </w:r>
      <w:r>
        <w:rPr>
          <w:rFonts w:ascii="Times New Roman"/>
          <w:b w:val="false"/>
          <w:i w:val="false"/>
          <w:color w:val="000000"/>
          <w:sz w:val="28"/>
        </w:rPr>
        <w:t xml:space="preserve">
      подтверждая приверженность Республики Казахстан и Грузии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xml:space="preserve">
                                   </w:t>
      </w:r>
      <w:r>
        <w:rPr>
          <w:rFonts w:ascii="Times New Roman"/>
          <w:b/>
          <w:i w:val="false"/>
          <w:color w:val="000000"/>
          <w:sz w:val="28"/>
        </w:rPr>
        <w:t xml:space="preserve">Статья 1 </w:t>
      </w:r>
    </w:p>
    <w:bookmarkEnd w:id="2"/>
    <w:bookmarkStart w:name="z3" w:id="3"/>
    <w:p>
      <w:pPr>
        <w:spacing w:after="0"/>
        <w:ind w:left="0"/>
        <w:jc w:val="both"/>
      </w:pP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Статья 2  </w:t>
      </w:r>
    </w:p>
    <w:bookmarkStart w:name="z4" w:id="4"/>
    <w:p>
      <w:pPr>
        <w:spacing w:after="0"/>
        <w:ind w:left="0"/>
        <w:jc w:val="both"/>
      </w:pPr>
      <w:r>
        <w:rPr>
          <w:rFonts w:ascii="Times New Roman"/>
          <w:b w:val="false"/>
          <w:i w:val="false"/>
          <w:color w:val="000000"/>
          <w:sz w:val="28"/>
        </w:rPr>
        <w:t xml:space="preserve">      1.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одной из Сторон и предназначенных для таможенной территории другой Стороны. Изъятия из данного торгового режима по согласованной номенклатуре товаров ежегодно оформляются Протоколом.  </w:t>
      </w:r>
      <w:r>
        <w:br/>
      </w:r>
      <w:r>
        <w:rPr>
          <w:rFonts w:ascii="Times New Roman"/>
          <w:b w:val="false"/>
          <w:i w:val="false"/>
          <w:color w:val="000000"/>
          <w:sz w:val="28"/>
        </w:rPr>
        <w:t xml:space="preserve">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xml:space="preserve">
      3. Для целей настоящего Соглашения и на период его действия под товарами, происходящими из таможенных территорий государств Сторон, понимаются товары, установленные Правилами определения страны происхождения в соответствии с международными нормами.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Статья 3  </w:t>
      </w:r>
    </w:p>
    <w:bookmarkStart w:name="z5" w:id="5"/>
    <w:p>
      <w:pPr>
        <w:spacing w:after="0"/>
        <w:ind w:left="0"/>
        <w:jc w:val="both"/>
      </w:pP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Статья 4 </w:t>
      </w:r>
    </w:p>
    <w:bookmarkStart w:name="z6" w:id="6"/>
    <w:p>
      <w:pPr>
        <w:spacing w:after="0"/>
        <w:ind w:left="0"/>
        <w:jc w:val="both"/>
      </w:pPr>
      <w:r>
        <w:rPr>
          <w:rFonts w:ascii="Times New Roman"/>
          <w:b w:val="false"/>
          <w:i w:val="false"/>
          <w:color w:val="000000"/>
          <w:sz w:val="28"/>
        </w:rPr>
        <w:t xml:space="preserve">      Стороны во взаимной торговле будут воздерживаться от применения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  </w:t>
      </w:r>
      <w:r>
        <w:br/>
      </w:r>
      <w:r>
        <w:rPr>
          <w:rFonts w:ascii="Times New Roman"/>
          <w:b w:val="false"/>
          <w:i w:val="false"/>
          <w:color w:val="000000"/>
          <w:sz w:val="28"/>
        </w:rPr>
        <w:t xml:space="preserve">
      Сторона, применяющая количественные ограничения в соответствии с настоящей статьей, должна по возможности заблаговременно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xml:space="preserve">
      Количественные ограничения, упомянутые в первом абзаце настоящей Статьи, могут также устанавливаться по взаимной договоренности Сторон и оформляться Протоколом.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Статья 5 </w:t>
      </w:r>
    </w:p>
    <w:p>
      <w:pPr>
        <w:spacing w:after="0"/>
        <w:ind w:left="0"/>
        <w:jc w:val="both"/>
      </w:pPr>
      <w:r>
        <w:rPr>
          <w:rFonts w:ascii="Times New Roman"/>
          <w:b w:val="false"/>
          <w:i w:val="false"/>
          <w:color w:val="000000"/>
          <w:sz w:val="28"/>
        </w:rPr>
        <w:t xml:space="preserve">      Стороны не будет допускать несанкционированный реэкспорт товаров, в отношении экспорта которых другая Сторона, с территории которой происходят эти товары, применять меры тарифного и/или нетарифного регулирования.  </w:t>
      </w:r>
      <w:r>
        <w:br/>
      </w:r>
      <w:r>
        <w:rPr>
          <w:rFonts w:ascii="Times New Roman"/>
          <w:b w:val="false"/>
          <w:i w:val="false"/>
          <w:color w:val="000000"/>
          <w:sz w:val="28"/>
        </w:rPr>
        <w:t xml:space="preserve">
      Стороны обмениваются списками товаров, к которым применяются меры тарифного и нетарифного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невыполнения настоящего положения Сторона, интересы которой нарушены, вправе в одностороннем порядке вводить меры по регулированию вывоза товаров на территорию государства другой Стороны, допустившей несанкционированный реэкспорт. В случае несанкционированного реэкспорта Страна происхождения товаров может требовать компенсации нанесенного ущерба и применять санкции.  </w:t>
      </w:r>
      <w:r>
        <w:br/>
      </w:r>
      <w:r>
        <w:rPr>
          <w:rFonts w:ascii="Times New Roman"/>
          <w:b w:val="false"/>
          <w:i w:val="false"/>
          <w:color w:val="000000"/>
          <w:sz w:val="28"/>
        </w:rPr>
        <w:t>
      В настоящей Статье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w:t>
      </w:r>
    </w:p>
    <w:bookmarkStart w:name="z7" w:id="7"/>
    <w:p>
      <w:pPr>
        <w:spacing w:after="0"/>
        <w:ind w:left="0"/>
        <w:jc w:val="left"/>
      </w:pPr>
      <w:r>
        <w:rPr>
          <w:rFonts w:ascii="Times New Roman"/>
          <w:b/>
          <w:i w:val="false"/>
          <w:color w:val="000000"/>
        </w:rPr>
        <w:t xml:space="preserve"> 
      Статья 6 </w:t>
      </w:r>
    </w:p>
    <w:bookmarkEnd w:id="7"/>
    <w:bookmarkStart w:name="z8" w:id="8"/>
    <w:p>
      <w:pPr>
        <w:spacing w:after="0"/>
        <w:ind w:left="0"/>
        <w:jc w:val="both"/>
      </w:pPr>
      <w:r>
        <w:rPr>
          <w:rFonts w:ascii="Times New Roman"/>
          <w:b w:val="false"/>
          <w:i w:val="false"/>
          <w:color w:val="000000"/>
          <w:sz w:val="28"/>
        </w:rPr>
        <w:t xml:space="preserve">        Все расчеты и платежи по торгово-экономическому сотрудничеству между Сторонами должны осуществляться в соответствии с межбанковским Соглашением об организации расчетов между уполномоченными банками Сторон.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Статья 7 </w:t>
      </w:r>
    </w:p>
    <w:bookmarkStart w:name="z9" w:id="9"/>
    <w:p>
      <w:pPr>
        <w:spacing w:after="0"/>
        <w:ind w:left="0"/>
        <w:jc w:val="both"/>
      </w:pPr>
      <w:r>
        <w:rPr>
          <w:rFonts w:ascii="Times New Roman"/>
          <w:b w:val="false"/>
          <w:i w:val="false"/>
          <w:color w:val="000000"/>
          <w:sz w:val="28"/>
        </w:rPr>
        <w:t xml:space="preserve">        Стороны будут обмениваться на регулярной основе информацией - о законах и других нормативных актах, связанных экономической деятельностью, в том числе по вопросам торговли, инвестиций, налогообложения, банковской и страховой деятельности, прочих финансовых услуг, по транспортным и таможенным вопросам, включая таможенную статистику.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основанием для предоставления информации, которая раскрыла бы какую-либо торговую, предпринимательскую, промышленную, коммерческую или профессиональную тайну, или иную информацию, раскрытие которой противоречило бы государственным интересам Стороны.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Статья 8 </w:t>
      </w:r>
    </w:p>
    <w:bookmarkStart w:name="z10" w:id="10"/>
    <w:p>
      <w:pPr>
        <w:spacing w:after="0"/>
        <w:ind w:left="0"/>
        <w:jc w:val="both"/>
      </w:pPr>
      <w:r>
        <w:rPr>
          <w:rFonts w:ascii="Times New Roman"/>
          <w:b w:val="false"/>
          <w:i w:val="false"/>
          <w:color w:val="000000"/>
          <w:sz w:val="28"/>
        </w:rPr>
        <w:t xml:space="preserve">      Стороны признают несовместимой с целями настоящего Соглашения недобросовестную деловую практику и обязуются не допускать в частности, но не исключительно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Статья 9  </w:t>
      </w:r>
    </w:p>
    <w:bookmarkStart w:name="z11" w:id="11"/>
    <w:p>
      <w:pPr>
        <w:spacing w:after="0"/>
        <w:ind w:left="0"/>
        <w:jc w:val="both"/>
      </w:pP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сообщества.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Статья 10 </w:t>
      </w:r>
    </w:p>
    <w:bookmarkStart w:name="z12" w:id="12"/>
    <w:p>
      <w:pPr>
        <w:spacing w:after="0"/>
        <w:ind w:left="0"/>
        <w:jc w:val="both"/>
      </w:pP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и/или любой третьей страны, и будет предоставлять экспортерам, импортерам или перевозчикам все имеющиеся и необходимые для обеспечения транзита средства и услуги на условиях не худших, чем те, на которых те же средства и услуги предоставляются собственным экспортерам, импортерам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Статья 11</w:t>
      </w:r>
    </w:p>
    <w:bookmarkStart w:name="z13" w:id="13"/>
    <w:p>
      <w:pPr>
        <w:spacing w:after="0"/>
        <w:ind w:left="0"/>
        <w:jc w:val="both"/>
      </w:pPr>
      <w:r>
        <w:rPr>
          <w:rFonts w:ascii="Times New Roman"/>
          <w:b w:val="false"/>
          <w:i w:val="false"/>
          <w:color w:val="000000"/>
          <w:sz w:val="28"/>
        </w:rPr>
        <w:t xml:space="preserve">      Настоящее Соглашение не препятствует праву любой из Сторон принимать общепринятые в международной практике меры,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интересов национальной обороны;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исследований для производств, связанных с нуждами обороны;  </w:t>
      </w:r>
      <w:r>
        <w:br/>
      </w:r>
      <w:r>
        <w:rPr>
          <w:rFonts w:ascii="Times New Roman"/>
          <w:b w:val="false"/>
          <w:i w:val="false"/>
          <w:color w:val="000000"/>
          <w:sz w:val="28"/>
        </w:rPr>
        <w:t xml:space="preserve">
      поставок материалов и оборудования, используемых в ядерной промышленности;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защиты промышленной или интеллектуальной собственности;  </w:t>
      </w:r>
      <w:r>
        <w:br/>
      </w:r>
      <w:r>
        <w:rPr>
          <w:rFonts w:ascii="Times New Roman"/>
          <w:b w:val="false"/>
          <w:i w:val="false"/>
          <w:color w:val="000000"/>
          <w:sz w:val="28"/>
        </w:rPr>
        <w:t xml:space="preserve">
      золота, серебра или иных драгоценных металлов и камней;  </w:t>
      </w:r>
      <w:r>
        <w:br/>
      </w:r>
      <w:r>
        <w:rPr>
          <w:rFonts w:ascii="Times New Roman"/>
          <w:b w:val="false"/>
          <w:i w:val="false"/>
          <w:color w:val="000000"/>
          <w:sz w:val="28"/>
        </w:rPr>
        <w:t xml:space="preserve">
      защиты здоровья людей и окружающей среды.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Статья 12</w:t>
      </w:r>
    </w:p>
    <w:bookmarkStart w:name="z14" w:id="14"/>
    <w:p>
      <w:pPr>
        <w:spacing w:after="0"/>
        <w:ind w:left="0"/>
        <w:jc w:val="both"/>
      </w:pP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Статья 13</w:t>
      </w:r>
    </w:p>
    <w:bookmarkStart w:name="z15" w:id="15"/>
    <w:p>
      <w:pPr>
        <w:spacing w:after="0"/>
        <w:ind w:left="0"/>
        <w:jc w:val="both"/>
      </w:pP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Статья 14 </w:t>
      </w:r>
    </w:p>
    <w:bookmarkStart w:name="z16" w:id="16"/>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r>
        <w:br/>
      </w:r>
      <w:r>
        <w:rPr>
          <w:rFonts w:ascii="Times New Roman"/>
          <w:b w:val="false"/>
          <w:i w:val="false"/>
          <w:color w:val="000000"/>
          <w:sz w:val="28"/>
        </w:rPr>
        <w:t xml:space="preserve">
      Каждая Сторона обеспечит, чтобы на ее территории имелись эффективные средства по признанию и приведению в исполнение арбитражных решений.  </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Статья 15  </w:t>
      </w:r>
    </w:p>
    <w:bookmarkStart w:name="z17" w:id="17"/>
    <w:p>
      <w:pPr>
        <w:spacing w:after="0"/>
        <w:ind w:left="0"/>
        <w:jc w:val="both"/>
      </w:pP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r>
        <w:br/>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Статья 16  </w:t>
      </w:r>
    </w:p>
    <w:p>
      <w:pPr>
        <w:spacing w:after="0"/>
        <w:ind w:left="0"/>
        <w:jc w:val="both"/>
      </w:pPr>
      <w:r>
        <w:rPr>
          <w:rFonts w:ascii="Times New Roman"/>
          <w:b w:val="false"/>
          <w:i w:val="false"/>
          <w:color w:val="000000"/>
          <w:sz w:val="28"/>
        </w:rPr>
        <w:t xml:space="preserve">      Настоящее Соглашение вступает в силу с даты обмена уведомлениями о выполнении Сторонами необходимых для этого внутригосударственных процедур и будет оставаться в силе до истечения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xml:space="preserve">
      Положения настоящего Соглашения после прекращения его действия будут применяться к контрактам между предприятиями и организациями обеих государств, заключенным, но не исполненным в период его действия, но не более пяти лет. </w:t>
      </w:r>
    </w:p>
    <w:p>
      <w:pPr>
        <w:spacing w:after="0"/>
        <w:ind w:left="0"/>
        <w:jc w:val="both"/>
      </w:pPr>
      <w:r>
        <w:rPr>
          <w:rFonts w:ascii="Times New Roman"/>
          <w:b w:val="false"/>
          <w:i w:val="false"/>
          <w:color w:val="000000"/>
          <w:sz w:val="28"/>
        </w:rPr>
        <w:t xml:space="preserve">      Совершено в г. Алматы 11 ноября 1997 года в двух подлинных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p>
    <w:bookmarkStart w:name="z18" w:id="18"/>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об изъятиях из режима свободной торговли к </w:t>
      </w:r>
      <w:r>
        <w:br/>
      </w:r>
      <w:r>
        <w:rPr>
          <w:rFonts w:ascii="Times New Roman"/>
          <w:b/>
          <w:i w:val="false"/>
          <w:color w:val="000000"/>
        </w:rPr>
        <w:t xml:space="preserve">
Соглашению между Правительством Республики Казахстан </w:t>
      </w:r>
      <w:r>
        <w:br/>
      </w:r>
      <w:r>
        <w:rPr>
          <w:rFonts w:ascii="Times New Roman"/>
          <w:b/>
          <w:i w:val="false"/>
          <w:color w:val="000000"/>
        </w:rPr>
        <w:t xml:space="preserve">
и Правительством Грузии о свободной торговле </w:t>
      </w:r>
      <w:r>
        <w:br/>
      </w:r>
      <w:r>
        <w:rPr>
          <w:rFonts w:ascii="Times New Roman"/>
          <w:b/>
          <w:i w:val="false"/>
          <w:color w:val="000000"/>
        </w:rPr>
        <w:t>
от 11 ноября 1997 года</w:t>
      </w:r>
    </w:p>
    <w:bookmarkEnd w:id="18"/>
    <w:p>
      <w:pPr>
        <w:spacing w:after="0"/>
        <w:ind w:left="0"/>
        <w:jc w:val="both"/>
      </w:pPr>
      <w:r>
        <w:rPr>
          <w:rFonts w:ascii="Times New Roman"/>
          <w:b w:val="false"/>
          <w:i/>
          <w:color w:val="000000"/>
          <w:sz w:val="28"/>
        </w:rPr>
        <w:t>(Официальный сайт МИД РК - Вступило в силу 16 июля 1999 года)</w:t>
      </w:r>
    </w:p>
    <w:p>
      <w:pPr>
        <w:spacing w:after="0"/>
        <w:ind w:left="0"/>
        <w:jc w:val="both"/>
      </w:pPr>
      <w:r>
        <w:rPr>
          <w:rFonts w:ascii="Times New Roman"/>
          <w:b w:val="false"/>
          <w:i w:val="false"/>
          <w:color w:val="000000"/>
          <w:sz w:val="28"/>
        </w:rPr>
        <w:t xml:space="preserve">      Полномочные представители Республики Казахстан и Грузии заключили настоящий Протокол о нижеследующем: </w:t>
      </w:r>
    </w:p>
    <w:bookmarkStart w:name="z19" w:id="19"/>
    <w:p>
      <w:pPr>
        <w:spacing w:after="0"/>
        <w:ind w:left="0"/>
        <w:jc w:val="left"/>
      </w:pPr>
      <w:r>
        <w:rPr>
          <w:rFonts w:ascii="Times New Roman"/>
          <w:b/>
          <w:i w:val="false"/>
          <w:color w:val="000000"/>
        </w:rPr>
        <w:t xml:space="preserve"> 
  Статья 1</w:t>
      </w:r>
    </w:p>
    <w:bookmarkEnd w:id="19"/>
    <w:p>
      <w:pPr>
        <w:spacing w:after="0"/>
        <w:ind w:left="0"/>
        <w:jc w:val="both"/>
      </w:pPr>
      <w:r>
        <w:rPr>
          <w:rFonts w:ascii="Times New Roman"/>
          <w:b w:val="false"/>
          <w:i w:val="false"/>
          <w:color w:val="000000"/>
          <w:sz w:val="28"/>
        </w:rPr>
        <w:t xml:space="preserve">      Изъятия, предусмотренные Статьей 2 Соглашения между Правительством Республики Казахстан и Правительством Грузии о свободной торговле от 11 ноября 1997 года распространяются на товары, экспортируемые из Грузии в Республику Казахстан согласно Приложению № 1.  </w:t>
      </w:r>
      <w:r>
        <w:br/>
      </w:r>
      <w:r>
        <w:rPr>
          <w:rFonts w:ascii="Times New Roman"/>
          <w:b w:val="false"/>
          <w:i w:val="false"/>
          <w:color w:val="000000"/>
          <w:sz w:val="28"/>
        </w:rPr>
        <w:t xml:space="preserve">
      Перечень товаров, экспортируемые из Республики Казахстан в Грузию, грузинской Стороной будет определен при необходимости.  </w:t>
      </w:r>
    </w:p>
    <w:bookmarkStart w:name="z20" w:id="20"/>
    <w:p>
      <w:pPr>
        <w:spacing w:after="0"/>
        <w:ind w:left="0"/>
        <w:jc w:val="left"/>
      </w:pPr>
      <w:r>
        <w:rPr>
          <w:rFonts w:ascii="Times New Roman"/>
          <w:b/>
          <w:i w:val="false"/>
          <w:color w:val="000000"/>
        </w:rPr>
        <w:t xml:space="preserve"> 
  Статья 2</w:t>
      </w:r>
    </w:p>
    <w:bookmarkEnd w:id="20"/>
    <w:p>
      <w:pPr>
        <w:spacing w:after="0"/>
        <w:ind w:left="0"/>
        <w:jc w:val="both"/>
      </w:pPr>
      <w:r>
        <w:rPr>
          <w:rFonts w:ascii="Times New Roman"/>
          <w:b w:val="false"/>
          <w:i w:val="false"/>
          <w:color w:val="000000"/>
          <w:sz w:val="28"/>
        </w:rPr>
        <w:t xml:space="preserve">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xml:space="preserve">
      - налогов и сборов, взимаемых при экспорте (в отношении товаров, перечисленных в Приложении № 1), включая методы взимания таких налогов и сборов;  </w:t>
      </w:r>
      <w:r>
        <w:br/>
      </w:r>
      <w:r>
        <w:rPr>
          <w:rFonts w:ascii="Times New Roman"/>
          <w:b w:val="false"/>
          <w:i w:val="false"/>
          <w:color w:val="000000"/>
          <w:sz w:val="28"/>
        </w:rPr>
        <w:t xml:space="preserve">
      -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 методов платежа и перевода платежей;  </w:t>
      </w:r>
      <w:r>
        <w:br/>
      </w:r>
      <w:r>
        <w:rPr>
          <w:rFonts w:ascii="Times New Roman"/>
          <w:b w:val="false"/>
          <w:i w:val="false"/>
          <w:color w:val="000000"/>
          <w:sz w:val="28"/>
        </w:rPr>
        <w:t xml:space="preserve">
      - выдачи импортных лицензий;  </w:t>
      </w:r>
      <w:r>
        <w:br/>
      </w:r>
      <w:r>
        <w:rPr>
          <w:rFonts w:ascii="Times New Roman"/>
          <w:b w:val="false"/>
          <w:i w:val="false"/>
          <w:color w:val="000000"/>
          <w:sz w:val="28"/>
        </w:rPr>
        <w:t xml:space="preserve">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настоящей статьи не применяются к:  </w:t>
      </w:r>
      <w:r>
        <w:br/>
      </w:r>
      <w:r>
        <w:rPr>
          <w:rFonts w:ascii="Times New Roman"/>
          <w:b w:val="false"/>
          <w:i w:val="false"/>
          <w:color w:val="000000"/>
          <w:sz w:val="28"/>
        </w:rPr>
        <w:t xml:space="preserve">
      - преимуществам,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 преимуществам, предоставляемым развивающимся странам в соответствии с законодательством Сторон;  </w:t>
      </w:r>
      <w:r>
        <w:br/>
      </w:r>
      <w:r>
        <w:rPr>
          <w:rFonts w:ascii="Times New Roman"/>
          <w:b w:val="false"/>
          <w:i w:val="false"/>
          <w:color w:val="000000"/>
          <w:sz w:val="28"/>
        </w:rPr>
        <w:t xml:space="preserve">
      -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 преимуществам, предоставляемым Сторонами друг другу в соответствии со специальными соглашениями.</w:t>
      </w:r>
    </w:p>
    <w:bookmarkStart w:name="z21" w:id="21"/>
    <w:p>
      <w:pPr>
        <w:spacing w:after="0"/>
        <w:ind w:left="0"/>
        <w:jc w:val="left"/>
      </w:pPr>
      <w:r>
        <w:rPr>
          <w:rFonts w:ascii="Times New Roman"/>
          <w:b/>
          <w:i w:val="false"/>
          <w:color w:val="000000"/>
        </w:rPr>
        <w:t xml:space="preserve"> 
Статья 3</w:t>
      </w:r>
    </w:p>
    <w:bookmarkEnd w:id="21"/>
    <w:p>
      <w:pPr>
        <w:spacing w:after="0"/>
        <w:ind w:left="0"/>
        <w:jc w:val="both"/>
      </w:pPr>
      <w:r>
        <w:rPr>
          <w:rFonts w:ascii="Times New Roman"/>
          <w:b w:val="false"/>
          <w:i w:val="false"/>
          <w:color w:val="000000"/>
          <w:sz w:val="28"/>
        </w:rPr>
        <w:t xml:space="preserve">      Стороны во взаимной торговле сохраняют применение мер нетарифного регулирования в соответствии с их законодательствами о лицензировании и квотировании экспорта и импорта товаров (работ и услуг), действующего на момент таможенного оформления товаров при их экспорте/импорте на/в таможенные территории государств Сторон.  </w:t>
      </w:r>
    </w:p>
    <w:bookmarkStart w:name="z22" w:id="22"/>
    <w:p>
      <w:pPr>
        <w:spacing w:after="0"/>
        <w:ind w:left="0"/>
        <w:jc w:val="left"/>
      </w:pPr>
      <w:r>
        <w:rPr>
          <w:rFonts w:ascii="Times New Roman"/>
          <w:b/>
          <w:i w:val="false"/>
          <w:color w:val="000000"/>
        </w:rPr>
        <w:t xml:space="preserve"> 
  Статья 4</w:t>
      </w:r>
    </w:p>
    <w:bookmarkEnd w:id="22"/>
    <w:p>
      <w:pPr>
        <w:spacing w:after="0"/>
        <w:ind w:left="0"/>
        <w:jc w:val="both"/>
      </w:pPr>
      <w:r>
        <w:rPr>
          <w:rFonts w:ascii="Times New Roman"/>
          <w:b w:val="false"/>
          <w:i w:val="false"/>
          <w:color w:val="000000"/>
          <w:sz w:val="28"/>
        </w:rPr>
        <w:t xml:space="preserve">      1. Настоящий Протокол является неотъемлемой частью Соглашения между Правительством Республики Казахстан и Правительством Грузии о свободной торговле от 11 ноября 1997 года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2 Соглашения между Правительством Грузии и Правительством Республики Казахстан о свободной торговле от 11 ноября 1997 года.  </w:t>
      </w:r>
      <w:r>
        <w:br/>
      </w:r>
      <w:r>
        <w:rPr>
          <w:rFonts w:ascii="Times New Roman"/>
          <w:b w:val="false"/>
          <w:i w:val="false"/>
          <w:color w:val="000000"/>
          <w:sz w:val="28"/>
        </w:rPr>
        <w:t xml:space="preserve">
      Совершено в г. Алматы 11 ноября 1997 года в двух подлинных экземплярах, каждый на казахском, грузинском и русском языках.  </w:t>
      </w:r>
    </w:p>
    <w:bookmarkStart w:name="z23" w:id="2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Протоколу об изъятиях из режима      </w:t>
      </w:r>
      <w:r>
        <w:br/>
      </w:r>
      <w:r>
        <w:rPr>
          <w:rFonts w:ascii="Times New Roman"/>
          <w:b w:val="false"/>
          <w:i w:val="false"/>
          <w:color w:val="000000"/>
          <w:sz w:val="28"/>
        </w:rPr>
        <w:t xml:space="preserve">
свободной торговли к Соглашению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Грузии                </w:t>
      </w:r>
      <w:r>
        <w:br/>
      </w:r>
      <w:r>
        <w:rPr>
          <w:rFonts w:ascii="Times New Roman"/>
          <w:b w:val="false"/>
          <w:i w:val="false"/>
          <w:color w:val="000000"/>
          <w:sz w:val="28"/>
        </w:rPr>
        <w:t xml:space="preserve">
от 11 ноября 1997 г.                   </w:t>
      </w:r>
      <w:r>
        <w:br/>
      </w:r>
      <w:r>
        <w:rPr>
          <w:rFonts w:ascii="Times New Roman"/>
          <w:b w:val="false"/>
          <w:i w:val="false"/>
          <w:color w:val="000000"/>
          <w:sz w:val="28"/>
        </w:rPr>
        <w:t>
</w:t>
      </w:r>
      <w:r>
        <w:rPr>
          <w:rFonts w:ascii="Times New Roman"/>
          <w:b w:val="false"/>
          <w:i w:val="false"/>
          <w:color w:val="000000"/>
          <w:sz w:val="28"/>
        </w:rPr>
        <w:t>
 </w:t>
      </w:r>
    </w:p>
    <w:bookmarkEnd w:id="2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товаров, подлежащих изъятию из </w:t>
      </w:r>
      <w:r>
        <w:br/>
      </w:r>
      <w:r>
        <w:rPr>
          <w:rFonts w:ascii="Times New Roman"/>
          <w:b/>
          <w:i w:val="false"/>
          <w:color w:val="000000"/>
        </w:rPr>
        <w:t xml:space="preserve">
режима свободной торговли, экспортируемых </w:t>
      </w:r>
      <w:r>
        <w:br/>
      </w:r>
      <w:r>
        <w:rPr>
          <w:rFonts w:ascii="Times New Roman"/>
          <w:b/>
          <w:i w:val="false"/>
          <w:color w:val="000000"/>
        </w:rPr>
        <w:t xml:space="preserve">
из Грузии в Республику Казахстан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товара                     !     Код ТН ВЭД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Алкогольные и безалкогольные напитки    !группа 22, (кроме </w:t>
      </w:r>
      <w:r>
        <w:br/>
      </w:r>
      <w:r>
        <w:rPr>
          <w:rFonts w:ascii="Times New Roman"/>
          <w:b w:val="false"/>
          <w:i w:val="false"/>
          <w:color w:val="000000"/>
          <w:sz w:val="28"/>
        </w:rPr>
        <w:t xml:space="preserve">
                                        !2201, 2202, </w:t>
      </w:r>
      <w:r>
        <w:br/>
      </w:r>
      <w:r>
        <w:rPr>
          <w:rFonts w:ascii="Times New Roman"/>
          <w:b w:val="false"/>
          <w:i w:val="false"/>
          <w:color w:val="000000"/>
          <w:sz w:val="28"/>
        </w:rPr>
        <w:t xml:space="preserve">
                                        !2204, 2208 и 2209)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Табак и промышленные заменители табака  !группа 24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Сахар                                   !1701 99 100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Алкогольная продукция, за исключением вин и коньяков. Объемы поставки и марки поставляемых из Грузии вин и коньяков регулируются в соответствии с ежегодно устанавливаемыми квотами.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