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9bb3" w14:textId="a259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1999 года № 475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Казахской ССР от 17 июня 1991 г. "О минимальном потребительском бюджете" (Ведомости Верховного Совета Казахской ССР, 1991 г., № 25, ст. 324; Ведомости Верховного Совета Республики Казахстан, 1994 г., № 8, ст. 140; 1995 г., № 23, ст. 150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Верховного Совета Казахской ССР от 17 июня 1991 г. "О введении в действие Закона Казахской ССР "О минимальном потребительском бюджете" (Ведомости Верховного Совета Казахской ССР, 1991 г., № 25, ст. 3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Казахской ССР от 17 июня 1991 г. "О минимальной заработной плате и государственных социальных гарантиях в области оплаты труда" (Ведомости Верховного Совета Казахской ССР, 1991 г., № 25, ст. 326; Ведомости Верховного Совета Республики Казахстан, 1995 г., № 23, ст. 1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Верховного Совета Казахской ССР от 17 июня 1991 г. О введении в действие Закона Казахской ССР "О минимальной заработной плате и государственных социальных гарантиях в области оплаты труда" (Ведомости Верховного Совета Казахской ССР, 1991 г., № 25, ст. 32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