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2fc0" w14:textId="5522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ввоз в Республику Казахстан 
и вывоз за ее пределы объектов растительного мира, их частей и дериватов, в том числе видов растений, отнесенных к категории редких и находящихся 
под угрозой исчезновения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 марта 2012 года № 25-02/86. Зарегистрирован в Министерстве юстиции Республики Казахстан 12 апреля 2012 года № 7562. Утратил силу приказом Министра окружающей среды и водных ресурсов Республики Казахстан от 15 июля 2014 года № 268-Ө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окружающей среды и водных ресурсов РК от 15.07.2014 </w:t>
      </w:r>
      <w:r>
        <w:rPr>
          <w:rFonts w:ascii="Times New Roman"/>
          <w:b w:val="false"/>
          <w:i w:val="false"/>
          <w:color w:val="ff0000"/>
          <w:sz w:val="28"/>
        </w:rPr>
        <w:t>№ 268-Ө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действия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ввоз в Республику Казахстан и вывоз за ее пределы объектов растительного мира, их частей и дериватов, в том числе видов растений, отнесенных к категории редких и находящихся под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в порядке, установленном законодательством Республики Казахстан,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 Е. Аман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2012 года № 25-02/86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разрешений на ввоз в Республику Казахстан и вывоз</w:t>
      </w:r>
      <w:r>
        <w:br/>
      </w:r>
      <w:r>
        <w:rPr>
          <w:rFonts w:ascii="Times New Roman"/>
          <w:b/>
          <w:i w:val="false"/>
          <w:color w:val="000000"/>
        </w:rPr>
        <w:t>
за ее пределы объектов растительного мира, их частей и</w:t>
      </w:r>
      <w:r>
        <w:br/>
      </w:r>
      <w:r>
        <w:rPr>
          <w:rFonts w:ascii="Times New Roman"/>
          <w:b/>
          <w:i w:val="false"/>
          <w:color w:val="000000"/>
        </w:rPr>
        <w:t>
дериватов, в том числе видов растений, отнесенных к категории</w:t>
      </w:r>
      <w:r>
        <w:br/>
      </w:r>
      <w:r>
        <w:rPr>
          <w:rFonts w:ascii="Times New Roman"/>
          <w:b/>
          <w:i w:val="false"/>
          <w:color w:val="000000"/>
        </w:rPr>
        <w:t>
редких и находящихся под угрозой исчезновения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разрешений на ввоз в Республику Казахстан и вывоз за ее пределы объектов растительного мира, их частей и дериватов, в том числе видов растений, отнесенных к категории редких и находящихся под угрозой исчезновения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и определяют порядок </w:t>
      </w:r>
      <w:r>
        <w:rPr>
          <w:rFonts w:ascii="Times New Roman"/>
          <w:b w:val="false"/>
          <w:i w:val="false"/>
          <w:color w:val="000000"/>
          <w:sz w:val="28"/>
        </w:rPr>
        <w:t>выдачи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на ввоз в Республику Казахстан и вывоз за ее пределы объектов растительного мира, их частей и дериватов, в том числе видов растений, отнесенных к категории редких и находящихся под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не распространяются на лекарственное сырье растительного происхождения, включенные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экспорт и импорт которых подлежат лицензированию, утвержденный постановлением Правительства Республики Казахстан от 12 июня 2008 года № 578.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Приобретенное заявителем разрешение не подлежит отчуждению иным физическим и юридическим лицам, за исключением случаев реорганизации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Выданное в соответствии с настоящими Правилами разрешение действительно в течение шести месяцев со дня их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дериват - производное растения и продукция, произведенная из него и его производного;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растения - сосудистые и мохообразные растения, водоросли, лишайники и грибы;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объекты растительного мира - дикорастущие растения, произрастающие в естественной среде, или выращенные в искусственных условиях.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разрешений на ввоз в Республику Казахстан</w:t>
      </w:r>
      <w:r>
        <w:br/>
      </w:r>
      <w:r>
        <w:rPr>
          <w:rFonts w:ascii="Times New Roman"/>
          <w:b/>
          <w:i w:val="false"/>
          <w:color w:val="000000"/>
        </w:rPr>
        <w:t>
и вывоз за ее пределы объектов растительного мира,</w:t>
      </w:r>
      <w:r>
        <w:br/>
      </w:r>
      <w:r>
        <w:rPr>
          <w:rFonts w:ascii="Times New Roman"/>
          <w:b/>
          <w:i w:val="false"/>
          <w:color w:val="000000"/>
        </w:rPr>
        <w:t>
их частей и дериватов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Заявитель, для получения разрешения на ввоз в Республику Казахстан и вывоз за ее пределы объектов растительного мира, их частей и дериватов, направляют по месту ввоза или вывоза в территориальное подразделение Комитета лесного и охотничьего хозяйства Министерства сельского хозяйства Республики Казахстан (далее – территориальное подразделение) Заявку на получение разрешения на ввоз Республику Казахстан и вывоз за ее пределы объектов растительного мира, их частей и дериватов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Заявке на получение разрешения на ввоз в Республику Казахстан и вывоз за ее пределы объектов растительного мира, их частей и дериватов прилагаются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 - свидетельство о государственной регистрации (перерегистрации); для индивидуального предпринимателя - свидетельство о государственной регистрации; для физического лица –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происхождение, законность заготовки и приобретения объектов растительного мира, их частей и дериватов (изъято из природы, выращено в искусственных условиях, импортировано из другой страны, куплено, получено в качестве дара или наследства);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соответствие ввозимых и вывозимых объектов растительного мира, их частей и дериватов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фитосанитарной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Территориальное подразделение рассматривает Заявку на получение разрешения на ввоз в Республику Казахстан и вывоз за ее пределы объектов растительного мира, их частей и дериватов и прилагаемые к ней документы в течение 3 (трех) рабочих дней со дня ее поступления, после чего производит выдачу Разрешения на ввоз в Республику Казахстан и вывоз за ее пределы объектов растительного мира, их частей и дериватов, которое оформляется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разрешение территориального подразделения) заявителю на ввоз и вывоз, либо выдает письменный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выдаче разрешения является предоставление неполного пакета документов, прилагаемых к заявке и несоответствие их требованиям, установленным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Разрешение территориального подразделения заполняется в двух экземплярах, из них первый выдается заявителю, а второй остается в территориальном подразделении.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Разрешение территориального подразделения регистрируется в журнале регистрации разрешений на ввоз в Республику Казахстан и вывоз за пределы объектов растительного мира, их частей и дериватов,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выдается заявителю, под роспись в указанном журнале или другому лицу по нотариально заверенной доверенности заявителя, либо по доверенности подписанной руководителем организации и заверенной печатью этой организации.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выдачи разрешений на ввоз в Республику Казахстан</w:t>
      </w:r>
      <w:r>
        <w:br/>
      </w:r>
      <w:r>
        <w:rPr>
          <w:rFonts w:ascii="Times New Roman"/>
          <w:b/>
          <w:i w:val="false"/>
          <w:color w:val="000000"/>
        </w:rPr>
        <w:t>
и вывоз за ее пределы видов растений, отнесенных к категории</w:t>
      </w:r>
      <w:r>
        <w:br/>
      </w:r>
      <w:r>
        <w:rPr>
          <w:rFonts w:ascii="Times New Roman"/>
          <w:b/>
          <w:i w:val="false"/>
          <w:color w:val="000000"/>
        </w:rPr>
        <w:t>
редких и находящихся под угрозой исчезновения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Заявитель, для получения разрешения на ввоз в Республику Казахстан и вывоз за ее пределы видов растений, отнесенных к категории редких и находящихся под угрозой исчезновения, направляет в Комитет лесного и охотничьего хозяйства Министерства сельского хозяйства Республики Казахстан (далее – Комитет) Заявку на получение разрешения на ввоз в Республику Казахстан и вывоз за ее пределы видов растений, отнесенных к категории редких и находящихся под угрозой исчезновения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Комитет в течение трех рабочих дней со дня получения Заявки на получение разрешения на ввоз в Республику Казахстан и вывоз за ее пределы видов растений, отнесенных к категории редких и находящихся под угрозой исчезновения рассматривает ее и производит выдачу Разрешения на ввоз в Республику Казахстан и вывоз за ее пределы видов растений, отнесенных к категории редких и находящихся под угрозой исчезновения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разрешение Комитета), либо направляет письменный мотивированный отказ в случаях несоответствия представленной заявки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Разрешение Комитета заполняется в двух экземплярах, из них первый выдается заявителю, а второй остается в Комитете.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Разрешение Комитета регистрируется в журнале учета и регистрации разрешений на ввоз в Республику Казахстан и вывоз за пределы видов растений, отнесенных к категории редких и находящихся под угрозой исчезновения,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выдается заявителю под роспись в указанном журнале или другому лицу по нотариально заверенной доверенности заявителя, либо по доверенности, подписанной руководителем организации и заверенной печатью этой организации.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 на ввоз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Республику Казахстан и вывоз за ее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пределы объектов растительного мира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частей и дериватов, в том числе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 растений, отнесенных к категории редких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находящихся под угрозой исчезновения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территориального подразделения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юридического лица, либо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имя, отчество (при наличии) физического лица)</w:t>
      </w:r>
    </w:p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разрешения на ввоз в Республику Казахстан и</w:t>
      </w:r>
      <w:r>
        <w:br/>
      </w:r>
      <w:r>
        <w:rPr>
          <w:rFonts w:ascii="Times New Roman"/>
          <w:b/>
          <w:i w:val="false"/>
          <w:color w:val="000000"/>
        </w:rPr>
        <w:t>
вывоз за ее пределы объектов растительного мира, их частей и</w:t>
      </w:r>
      <w:r>
        <w:br/>
      </w:r>
      <w:r>
        <w:rPr>
          <w:rFonts w:ascii="Times New Roman"/>
          <w:b/>
          <w:i w:val="false"/>
          <w:color w:val="000000"/>
        </w:rPr>
        <w:t>
дериватов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выдать разрешение на ввоз в Республику Казахстан, вывоз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(нужное подчеркнуть):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608"/>
        <w:gridCol w:w="2966"/>
        <w:gridCol w:w="2967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растительного мира, их части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дериваты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(кг/тн)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Общий объем заявленной к ввозу, вывозу растений, их частей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дериватов (кг/тонн)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 (для юридического лица)</w:t>
      </w:r>
    </w:p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 на ввоз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Республику Казахстан и вывоз за ее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пределы объектов растительного мира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частей и дериватов, в том числе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 растений, отнесенных к категории редких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находящихся под угрозой исчезновения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лесного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Республики Казахстан</w:t>
      </w:r>
    </w:p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Разрешение № _____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ввоз в Республику Казахстан и вывоз за ее пределы </w:t>
      </w:r>
      <w:r>
        <w:br/>
      </w:r>
      <w:r>
        <w:rPr>
          <w:rFonts w:ascii="Times New Roman"/>
          <w:b/>
          <w:i w:val="false"/>
          <w:color w:val="000000"/>
        </w:rPr>
        <w:t>
объектов растительного мира, их частей и дериватов</w:t>
      </w:r>
      <w:r>
        <w:br/>
      </w:r>
      <w:r>
        <w:rPr>
          <w:rFonts w:ascii="Times New Roman"/>
          <w:b/>
          <w:i w:val="false"/>
          <w:color w:val="000000"/>
        </w:rPr>
        <w:t>
(нужное подчеркнуть)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8984"/>
        <w:gridCol w:w="3568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(наименование юридического лица,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 физического лица,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предпринимателя)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ввоза или вывоза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Разрешается ввоз или вывоз (наименование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 мира, их частей и дериватов (вес, кг/тонн)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(наличие удостоверяющих и других документов)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Разрешение действительно в течение шести месяцев со дня его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«____» _______________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наличии) должностного лица)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 на ввоз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Республику Казахстан и вывоз за ее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пределы объектов растительного мира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частей и дериватов, в том числе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 растений, отнесенных к категории редких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находящихся под угрозой исчезновения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выдачи разрешений на ввоз в Республику Казахстан и</w:t>
      </w:r>
      <w:r>
        <w:br/>
      </w:r>
      <w:r>
        <w:rPr>
          <w:rFonts w:ascii="Times New Roman"/>
          <w:b/>
          <w:i w:val="false"/>
          <w:color w:val="000000"/>
        </w:rPr>
        <w:t>
вывоз за ее пределы объектов растительного мира, их частей и</w:t>
      </w:r>
      <w:r>
        <w:br/>
      </w:r>
      <w:r>
        <w:rPr>
          <w:rFonts w:ascii="Times New Roman"/>
          <w:b/>
          <w:i w:val="false"/>
          <w:color w:val="000000"/>
        </w:rPr>
        <w:t>
дериватов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2262"/>
        <w:gridCol w:w="2473"/>
        <w:gridCol w:w="3062"/>
        <w:gridCol w:w="2074"/>
        <w:gridCol w:w="1864"/>
      </w:tblGrid>
      <w:tr>
        <w:trPr>
          <w:trHeight w:val="178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дериватов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(ввоз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</w:tr>
      <w:tr>
        <w:trPr>
          <w:trHeight w:val="37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данном журнале пронумеровано,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прошнуровано и скреплено печатью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и подпись ответственного лица)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 на ввоз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Республику Казахстан и вывоз за ее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пределы объектов растительного мира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частей и дериватов, в том числе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 растений, отнесенных к категории редких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находящихся под угрозой исчезновения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лесного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предпринимателя),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(адрес, номер телефона и факса)</w:t>
      </w:r>
    </w:p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получение разрешения на ввоз в Республику Казахстан и вывоз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ее пределы видов растений, отнесенных к категории редких </w:t>
      </w:r>
      <w:r>
        <w:br/>
      </w:r>
      <w:r>
        <w:rPr>
          <w:rFonts w:ascii="Times New Roman"/>
          <w:b/>
          <w:i w:val="false"/>
          <w:color w:val="000000"/>
        </w:rPr>
        <w:t>
и находящихся под угрозой исчезновения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ввоз в Республику Казахстан, вывоз из Республики Казахстан (нужное подчеркнуть) видов растений, отнесенных к категории редких и находящихся под угрозой исчезновения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видов растений, отнесенных к категории редких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находящихся под угрозой исчезновения)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(при наличии) лица, которое будет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ввозить и/или вывозить образцы или наименование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ввоза и/или вывоза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или вес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или вес частей и дериватов 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планируемые сроки и пункт таможенного оформления ввоза, (или вывоза)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 транспорта и схема маршрута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экспортера и импортера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 русском и английском языках, их телефоны или факсы)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«_____»__________20__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подачи заявки)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 (для юридического лица)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 на ввоз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Республику Казахстан и вывоз за ее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пределы объектов растительного мира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частей и дериватов, в том числе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 растений, отнесенных к категории редких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находящихся под угрозой исчезновения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лесного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Республики Казахстан</w:t>
      </w:r>
    </w:p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Разрешение № _____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ввоз в Республику Казахстан и вывоз за ее пределы </w:t>
      </w:r>
      <w:r>
        <w:br/>
      </w:r>
      <w:r>
        <w:rPr>
          <w:rFonts w:ascii="Times New Roman"/>
          <w:b/>
          <w:i w:val="false"/>
          <w:color w:val="000000"/>
        </w:rPr>
        <w:t xml:space="preserve">
видов растений, отнесенных к категории редких и находящихся </w:t>
      </w:r>
      <w:r>
        <w:br/>
      </w:r>
      <w:r>
        <w:rPr>
          <w:rFonts w:ascii="Times New Roman"/>
          <w:b/>
          <w:i w:val="false"/>
          <w:color w:val="000000"/>
        </w:rPr>
        <w:t>
под угрозой исчезновения</w:t>
      </w:r>
      <w:r>
        <w:br/>
      </w:r>
      <w:r>
        <w:rPr>
          <w:rFonts w:ascii="Times New Roman"/>
          <w:b/>
          <w:i w:val="false"/>
          <w:color w:val="000000"/>
        </w:rPr>
        <w:t>
(нужное подчеркнуть)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8984"/>
        <w:gridCol w:w="3568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(наименование юридического лица,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 физического лица,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предпринимателя)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ввоза или вывоза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Разрешается ввоз или вывоз (наименование видов растений,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 и дериватов (вес, кг/тонн)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(наличие удостоверяющих и других документов)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Разрешение действительно в течение шести месяцев со дня его выдачи.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 «____» _______________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(при наличии)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разрешений на ввоз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Республику Казахстан и вывоз за ее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пределы объектов растительного мира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частей и дериватов, в том числе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 растений, отнесенных к категории редких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находящихся под угрозой исчезновения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выдачи разрешений на ввоз в Республику Казахстан и</w:t>
      </w:r>
      <w:r>
        <w:br/>
      </w:r>
      <w:r>
        <w:rPr>
          <w:rFonts w:ascii="Times New Roman"/>
          <w:b/>
          <w:i w:val="false"/>
          <w:color w:val="000000"/>
        </w:rPr>
        <w:t>
вывоз за ее пределы видов растений, отнесенных к категории</w:t>
      </w:r>
      <w:r>
        <w:br/>
      </w:r>
      <w:r>
        <w:rPr>
          <w:rFonts w:ascii="Times New Roman"/>
          <w:b/>
          <w:i w:val="false"/>
          <w:color w:val="000000"/>
        </w:rPr>
        <w:t>
редких и находящихся под угрозой исчезновения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2467"/>
        <w:gridCol w:w="2656"/>
        <w:gridCol w:w="2866"/>
        <w:gridCol w:w="2069"/>
        <w:gridCol w:w="1672"/>
      </w:tblGrid>
      <w:tr>
        <w:trPr>
          <w:trHeight w:val="178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дериватов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(физические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(ввоз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</w:tr>
      <w:tr>
        <w:trPr>
          <w:trHeight w:val="37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данном журнале пронумеровано,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прошнуровано и скреплено печатью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и подпись ответственного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