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a9eb" w14:textId="224a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әкімдігінің 2012 жылғы 2 шілдедегі № 208 "Мүгедектер үшін жұмыс орындарына квота белгілеу туралы"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2016 жылғы 21 қаңтардағы № 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Қарасу ауданы әкімдігінің 2012 жылғы 2 шілдедегі № 208 "Мүгедектер үшін жұмыс орындарына квота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 (Нормативтік құқықтық актілердің мемлекеттік тізілімінде 2012 жылғы 13 шілдедегі № 9-13-155 тіркелген, 2012 жылғы 29 шілдедегі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Шәмшиев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