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3996" w14:textId="4cf3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18 қыркүйектегі № 442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 мемлекеттік мекемесіне Кентау қаласы, "Шұғыла" шағын ауданына "Магистральды су құбырының құрылысын жүргізу үшін" жалпы алаңы 29 946,0 шаршы метр (ұзындығы 4278,0 метр, ені 7,0 метр) жер учаскесіне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