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6d493" w14:textId="f26d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22 желтоқсандағы № 1198 және 2008 жылғы 26 желтоқсандағы № 1265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2011 жылғы 8 ақпандағы № 91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«Темір-бетон, бетон конструкцияларының қауіпсіздігіне қойылатын талаптар» техникалық регламентін бекіту туралы» Қазақстан Республикасы Үкіметінің 2008 жылғы 22 желтоқсандағы № 1198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көрсетілген бекітілген «Темір-бетон, бетон конструкцияларының қауіпсіздігіне қойылатын талаптар» </w:t>
      </w:r>
      <w:r>
        <w:rPr>
          <w:rFonts w:ascii="Times New Roman"/>
          <w:b w:val="false"/>
          <w:i w:val="false"/>
          <w:color w:val="000000"/>
          <w:sz w:val="28"/>
        </w:rPr>
        <w:t>техникалық 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«Сыртқы экономикалық қызметтің тауар номенклатурасының (СЭҚ ТН)» деген сөздер «Кеден одағының Сыртқы экономикалық қызметінің бірыңғай тауар номенклатурасының (КО СЭҚ ТН)» деген сөздермен ауыстырылсын;</w:t>
      </w:r>
      <w:r>
        <w:br/>
      </w:r>
      <w:r>
        <w:rPr>
          <w:rFonts w:ascii="Times New Roman"/>
          <w:b w:val="false"/>
          <w:i w:val="false"/>
          <w:color w:val="000000"/>
          <w:sz w:val="28"/>
        </w:rPr>
        <w:t>
      «ҚР МЖ 04-2003 Экономикалық қызмет түрлері жөніндегі өнім сыныптауышы (ЭҚТ ӨС)» деген сөздер «ҚР МЖ 04-2008 Экономикалық қызмет түрлері бойынша өнім сыныптауышы (ЭҚТ ӨС)»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6-бөлім</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xml:space="preserve">
      Техникалық регламентке </w:t>
      </w:r>
      <w:r>
        <w:rPr>
          <w:rFonts w:ascii="Times New Roman"/>
          <w:b w:val="false"/>
          <w:i w:val="false"/>
          <w:color w:val="000000"/>
          <w:sz w:val="28"/>
        </w:rPr>
        <w:t>1-қосымша</w:t>
      </w:r>
      <w:r>
        <w:rPr>
          <w:rFonts w:ascii="Times New Roman"/>
          <w:b w:val="false"/>
          <w:i w:val="false"/>
          <w:color w:val="000000"/>
          <w:sz w:val="28"/>
        </w:rPr>
        <w:t xml:space="preserve"> осы қаулының 1-қосымшасына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Техникалық регламентке 6-қосымша алынып тасталсын;</w:t>
      </w:r>
      <w:r>
        <w:br/>
      </w:r>
      <w:r>
        <w:rPr>
          <w:rFonts w:ascii="Times New Roman"/>
          <w:b w:val="false"/>
          <w:i w:val="false"/>
          <w:color w:val="000000"/>
          <w:sz w:val="28"/>
        </w:rPr>
        <w:t>
</w:t>
      </w:r>
      <w:r>
        <w:rPr>
          <w:rFonts w:ascii="Times New Roman"/>
          <w:b w:val="false"/>
          <w:i w:val="false"/>
          <w:color w:val="000000"/>
          <w:sz w:val="28"/>
        </w:rPr>
        <w:t xml:space="preserve">
      2) «Ағаш конструкцияларының қауіпсіздігіне қойылатын талаптар» техникалық регламентін бекіту туралы» Қазақстан Республикасы Үкіметінің 2008 жылғы 26 желтоқсандағы № 1265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«Ағаш конструкцияларының қауіпсіздігіне қойылатын талаптар» </w:t>
      </w:r>
      <w:r>
        <w:rPr>
          <w:rFonts w:ascii="Times New Roman"/>
          <w:b w:val="false"/>
          <w:i w:val="false"/>
          <w:color w:val="000000"/>
          <w:sz w:val="28"/>
        </w:rPr>
        <w:t>техникалық 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«Қазақстан Республикасы Сыртқы экономикалық қызметінің тауарлық номенклатурасының (ҚР СЭҚ ТН)» деген сөздер «Кеден одағының Сыртқы экономикалық қызметінің бірыңғай тауар номенклатурасының (КО СЭҚ ТН)» деген сөздермен ауыстырылсын;</w:t>
      </w:r>
      <w:r>
        <w:br/>
      </w:r>
      <w:r>
        <w:rPr>
          <w:rFonts w:ascii="Times New Roman"/>
          <w:b w:val="false"/>
          <w:i w:val="false"/>
          <w:color w:val="000000"/>
          <w:sz w:val="28"/>
        </w:rPr>
        <w:t>
      «ҚР МЖ 04-2003 Экономикалық қызметінің түрлері жөніндегі өнім жіктемесі (ЭҚТ ӨЖ)» деген сөздер «ҚР МЖ 04-2008 Экономикалық қызметінің түрлері бойынша өнім жіктемесі (ЭҚТ ӨЖ)»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6-бөлім</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xml:space="preserve">
      Техникалық регламентке </w:t>
      </w:r>
      <w:r>
        <w:rPr>
          <w:rFonts w:ascii="Times New Roman"/>
          <w:b w:val="false"/>
          <w:i w:val="false"/>
          <w:color w:val="000000"/>
          <w:sz w:val="28"/>
        </w:rPr>
        <w:t>1-қосымша</w:t>
      </w:r>
      <w:r>
        <w:rPr>
          <w:rFonts w:ascii="Times New Roman"/>
          <w:b w:val="false"/>
          <w:i w:val="false"/>
          <w:color w:val="000000"/>
          <w:sz w:val="28"/>
        </w:rPr>
        <w:t xml:space="preserve"> осы қаулының 2-қосымшасына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Техникалық регламентке </w:t>
      </w:r>
      <w:r>
        <w:rPr>
          <w:rFonts w:ascii="Times New Roman"/>
          <w:b w:val="false"/>
          <w:i w:val="false"/>
          <w:color w:val="000000"/>
          <w:sz w:val="28"/>
        </w:rPr>
        <w:t>3-қосымша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ақпандағы</w:t>
      </w:r>
      <w:r>
        <w:br/>
      </w:r>
      <w:r>
        <w:rPr>
          <w:rFonts w:ascii="Times New Roman"/>
          <w:b w:val="false"/>
          <w:i w:val="false"/>
          <w:color w:val="000000"/>
          <w:sz w:val="28"/>
        </w:rPr>
        <w:t xml:space="preserve">
№ 91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22 желтоқсандағы</w:t>
      </w:r>
      <w:r>
        <w:br/>
      </w:r>
      <w:r>
        <w:rPr>
          <w:rFonts w:ascii="Times New Roman"/>
          <w:b w:val="false"/>
          <w:i w:val="false"/>
          <w:color w:val="000000"/>
          <w:sz w:val="28"/>
        </w:rPr>
        <w:t xml:space="preserve">
№ 1198 қаулысына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Темір-бетон және бетон конструкцияларының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253"/>
        <w:gridCol w:w="88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Іргетастар конструкциялары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6810 11 900 0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цементті бетоннан жасалған алдын ала керілген және кәдімгі арматураланған іргетас блоктары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6810 11 900 0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цементті бетоннан жасалған кәдімгі арматураланған стакан тәрізді іргетастар және табандар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6810 11 900 0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цементті бетоннан жасалған алдын ала керілген және кәдімгі арматураланған іргетас такталары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6810 91 900 0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цементті бетоннан жасалған кәдімгі арматураланған ростверктер белшектері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6810 91 900 0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цементті бетоннан жасалған алдын ала керілген және кәдімгі арматураланған кадалар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 мен құрылыстар қаңқасының конструкциялары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6810 11 900 0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цементті бетоннан жасалған алдын ала керілген және кәдімгі арматураланған және итарқа және итарқа асты арқалықтар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6810 11 900 0</w:t>
            </w:r>
            <w:r>
              <w:br/>
            </w:r>
            <w:r>
              <w:rPr>
                <w:rFonts w:ascii="Times New Roman"/>
                <w:b w:val="false"/>
                <w:i w:val="false"/>
                <w:color w:val="000000"/>
                <w:sz w:val="20"/>
              </w:rPr>
              <w:t>
</w:t>
            </w:r>
            <w:r>
              <w:rPr>
                <w:rFonts w:ascii="Times New Roman"/>
                <w:b w:val="false"/>
                <w:i w:val="false"/>
                <w:color w:val="000000"/>
                <w:sz w:val="20"/>
              </w:rPr>
              <w:t>6810 99 000 0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және жеңіл цементті бетоннан жасалған алдын ала керілген және ауыр цементті бетоннан жасалған кәдімгі арматураланған кран асты арқалықтар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6810 11 900 0</w:t>
            </w:r>
            <w:r>
              <w:br/>
            </w:r>
            <w:r>
              <w:rPr>
                <w:rFonts w:ascii="Times New Roman"/>
                <w:b w:val="false"/>
                <w:i w:val="false"/>
                <w:color w:val="000000"/>
                <w:sz w:val="20"/>
              </w:rPr>
              <w:t>
</w:t>
            </w:r>
            <w:r>
              <w:rPr>
                <w:rFonts w:ascii="Times New Roman"/>
                <w:b w:val="false"/>
                <w:i w:val="false"/>
                <w:color w:val="000000"/>
                <w:sz w:val="20"/>
              </w:rPr>
              <w:t>6810 99 000 0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цементті бетоннан жасалған алдын ала керілген және кәдімгі арматураланған іргетастық және имараттарға арналған байлағыш арқалықтар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6810 11 900 0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және жеңіл цементті бетоннан жасалған алдын ала керілген және кәдімгі арматураланған көрмелер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6810 11 900 0</w:t>
            </w:r>
            <w:r>
              <w:br/>
            </w:r>
            <w:r>
              <w:rPr>
                <w:rFonts w:ascii="Times New Roman"/>
                <w:b w:val="false"/>
                <w:i w:val="false"/>
                <w:color w:val="000000"/>
                <w:sz w:val="20"/>
              </w:rPr>
              <w:t>
</w:t>
            </w:r>
            <w:r>
              <w:rPr>
                <w:rFonts w:ascii="Times New Roman"/>
                <w:b w:val="false"/>
                <w:i w:val="false"/>
                <w:color w:val="000000"/>
                <w:sz w:val="20"/>
              </w:rPr>
              <w:t>6810 99 000 0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цементті бетоннан жасалған алдын ала керілген және ауыр және жеңіл цементті бетоннан жасалған кәдімгі арматураланған ригельдер мен жүгіртпелер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6810 11 900 0</w:t>
            </w:r>
            <w:r>
              <w:br/>
            </w:r>
            <w:r>
              <w:rPr>
                <w:rFonts w:ascii="Times New Roman"/>
                <w:b w:val="false"/>
                <w:i w:val="false"/>
                <w:color w:val="000000"/>
                <w:sz w:val="20"/>
              </w:rPr>
              <w:t>
</w:t>
            </w:r>
            <w:r>
              <w:rPr>
                <w:rFonts w:ascii="Times New Roman"/>
                <w:b w:val="false"/>
                <w:i w:val="false"/>
                <w:color w:val="000000"/>
                <w:sz w:val="20"/>
              </w:rPr>
              <w:t>6810 99 000 0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және жеңіл цементті бетоннан жасалған алдын ала керілген және ауыр цементті бетоннан жасалған кәдімгі арматураланған фермалар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6810 11 900 0</w:t>
            </w:r>
            <w:r>
              <w:br/>
            </w:r>
            <w:r>
              <w:rPr>
                <w:rFonts w:ascii="Times New Roman"/>
                <w:b w:val="false"/>
                <w:i w:val="false"/>
                <w:color w:val="000000"/>
                <w:sz w:val="20"/>
              </w:rPr>
              <w:t>
</w:t>
            </w:r>
            <w:r>
              <w:rPr>
                <w:rFonts w:ascii="Times New Roman"/>
                <w:b w:val="false"/>
                <w:i w:val="false"/>
                <w:color w:val="000000"/>
                <w:sz w:val="20"/>
              </w:rPr>
              <w:t>6810 99 000 0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цементті бетоннан жасалған алдын ала керілген және кәдімгі арматураланған раманың элементтері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6810 11 900 0</w:t>
            </w:r>
            <w:r>
              <w:br/>
            </w:r>
            <w:r>
              <w:rPr>
                <w:rFonts w:ascii="Times New Roman"/>
                <w:b w:val="false"/>
                <w:i w:val="false"/>
                <w:color w:val="000000"/>
                <w:sz w:val="20"/>
              </w:rPr>
              <w:t>
</w:t>
            </w:r>
            <w:r>
              <w:rPr>
                <w:rFonts w:ascii="Times New Roman"/>
                <w:b w:val="false"/>
                <w:i w:val="false"/>
                <w:color w:val="000000"/>
                <w:sz w:val="20"/>
              </w:rPr>
              <w:t>6810 99 000 0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цементті бетоннан жасалған алдын ала керілген және кәдімгі арматураланған бағаналар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6810 91 900 0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цементті бетоннан жасалған алдын ала керілген және ауыр цементті бетоннан және кеуек силикатты бетоннан жасалған кәдімгі арматураланған маңдайшалар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Қабырғалар мен арақабырғалар конструкциялары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6810 11 100 0</w:t>
            </w:r>
            <w:r>
              <w:br/>
            </w:r>
            <w:r>
              <w:rPr>
                <w:rFonts w:ascii="Times New Roman"/>
                <w:b w:val="false"/>
                <w:i w:val="false"/>
                <w:color w:val="000000"/>
                <w:sz w:val="20"/>
              </w:rPr>
              <w:t>
</w:t>
            </w:r>
            <w:r>
              <w:rPr>
                <w:rFonts w:ascii="Times New Roman"/>
                <w:b w:val="false"/>
                <w:i w:val="false"/>
                <w:color w:val="000000"/>
                <w:sz w:val="20"/>
              </w:rPr>
              <w:t>6810 11 900 0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жеңіл және кеуек бетоннан жасалған алдын ала керілген және кәдімгі арматураланған арақабырғалар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6810 11 900 0</w:t>
            </w:r>
            <w:r>
              <w:br/>
            </w:r>
            <w:r>
              <w:rPr>
                <w:rFonts w:ascii="Times New Roman"/>
                <w:b w:val="false"/>
                <w:i w:val="false"/>
                <w:color w:val="000000"/>
                <w:sz w:val="20"/>
              </w:rPr>
              <w:t>
</w:t>
            </w:r>
            <w:r>
              <w:rPr>
                <w:rFonts w:ascii="Times New Roman"/>
                <w:b w:val="false"/>
                <w:i w:val="false"/>
                <w:color w:val="000000"/>
                <w:sz w:val="20"/>
              </w:rPr>
              <w:t>6810 11 900 0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жеңіл және кеуек бетоннан жасалған алдын ала керілген және кәдімгі арматураланған қабырға блоктар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6810 11 100 0</w:t>
            </w:r>
            <w:r>
              <w:br/>
            </w:r>
            <w:r>
              <w:rPr>
                <w:rFonts w:ascii="Times New Roman"/>
                <w:b w:val="false"/>
                <w:i w:val="false"/>
                <w:color w:val="000000"/>
                <w:sz w:val="20"/>
              </w:rPr>
              <w:t>
</w:t>
            </w:r>
            <w:r>
              <w:rPr>
                <w:rFonts w:ascii="Times New Roman"/>
                <w:b w:val="false"/>
                <w:i w:val="false"/>
                <w:color w:val="000000"/>
                <w:sz w:val="20"/>
              </w:rPr>
              <w:t>6810 11 900 0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жеңіл және кеуек бетоннан жасалған алдын ала керілген және кәдімгі арматураланған ішкі қабырғалық панельдер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6810 11 100 0</w:t>
            </w:r>
            <w:r>
              <w:br/>
            </w:r>
            <w:r>
              <w:rPr>
                <w:rFonts w:ascii="Times New Roman"/>
                <w:b w:val="false"/>
                <w:i w:val="false"/>
                <w:color w:val="000000"/>
                <w:sz w:val="20"/>
              </w:rPr>
              <w:t>
</w:t>
            </w:r>
            <w:r>
              <w:rPr>
                <w:rFonts w:ascii="Times New Roman"/>
                <w:b w:val="false"/>
                <w:i w:val="false"/>
                <w:color w:val="000000"/>
                <w:sz w:val="20"/>
              </w:rPr>
              <w:t>6810 91 900 0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жеңіл және кеуек бетондардан және жылу оқшаулағыш материалдар қосылған бетоннан жасалған алдын ала керілген және кәдімгі арматураланған сыртқы қабырға панельдері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6810 11 900 0</w:t>
            </w:r>
            <w:r>
              <w:br/>
            </w:r>
            <w:r>
              <w:rPr>
                <w:rFonts w:ascii="Times New Roman"/>
                <w:b w:val="false"/>
                <w:i w:val="false"/>
                <w:color w:val="000000"/>
                <w:sz w:val="20"/>
              </w:rPr>
              <w:t>
</w:t>
            </w:r>
            <w:r>
              <w:rPr>
                <w:rFonts w:ascii="Times New Roman"/>
                <w:b w:val="false"/>
                <w:i w:val="false"/>
                <w:color w:val="000000"/>
                <w:sz w:val="20"/>
              </w:rPr>
              <w:t>6810 11 900 0</w:t>
            </w:r>
            <w:r>
              <w:br/>
            </w:r>
            <w:r>
              <w:rPr>
                <w:rFonts w:ascii="Times New Roman"/>
                <w:b w:val="false"/>
                <w:i w:val="false"/>
                <w:color w:val="000000"/>
                <w:sz w:val="20"/>
              </w:rPr>
              <w:t>
</w:t>
            </w:r>
            <w:r>
              <w:rPr>
                <w:rFonts w:ascii="Times New Roman"/>
                <w:b w:val="false"/>
                <w:i w:val="false"/>
                <w:color w:val="000000"/>
                <w:sz w:val="20"/>
              </w:rPr>
              <w:t>6810 91 900 0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және жеңіл цементті бетоннан жасалған құрама және монолитті диафрагмалар және қабырғалар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6810 11 100 0</w:t>
            </w:r>
            <w:r>
              <w:br/>
            </w:r>
            <w:r>
              <w:rPr>
                <w:rFonts w:ascii="Times New Roman"/>
                <w:b w:val="false"/>
                <w:i w:val="false"/>
                <w:color w:val="000000"/>
                <w:sz w:val="20"/>
              </w:rPr>
              <w:t>
</w:t>
            </w:r>
            <w:r>
              <w:rPr>
                <w:rFonts w:ascii="Times New Roman"/>
                <w:b w:val="false"/>
                <w:i w:val="false"/>
                <w:color w:val="000000"/>
                <w:sz w:val="20"/>
              </w:rPr>
              <w:t>6810 91 900 0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бетоннан, керамзитбетоннан және тығыздығы орташа силикатты бетоннан жасалған үй асты қабырғаларының блоктары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Аражабындардың және жабындардың тақталары, панельдері және төсемдері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6810 11 100 0</w:t>
            </w:r>
            <w:r>
              <w:br/>
            </w:r>
            <w:r>
              <w:rPr>
                <w:rFonts w:ascii="Times New Roman"/>
                <w:b w:val="false"/>
                <w:i w:val="false"/>
                <w:color w:val="000000"/>
                <w:sz w:val="20"/>
              </w:rPr>
              <w:t>
</w:t>
            </w:r>
            <w:r>
              <w:rPr>
                <w:rFonts w:ascii="Times New Roman"/>
                <w:b w:val="false"/>
                <w:i w:val="false"/>
                <w:color w:val="000000"/>
                <w:sz w:val="20"/>
              </w:rPr>
              <w:t>6810 11 900 0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жеңіл және кеуек бетоннан жасалған алдын ала керілген және кәдімгі арматураланған жабын тақталар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6810 11 100 0</w:t>
            </w:r>
            <w:r>
              <w:br/>
            </w:r>
            <w:r>
              <w:rPr>
                <w:rFonts w:ascii="Times New Roman"/>
                <w:b w:val="false"/>
                <w:i w:val="false"/>
                <w:color w:val="000000"/>
                <w:sz w:val="20"/>
              </w:rPr>
              <w:t>
</w:t>
            </w:r>
            <w:r>
              <w:rPr>
                <w:rFonts w:ascii="Times New Roman"/>
                <w:b w:val="false"/>
                <w:i w:val="false"/>
                <w:color w:val="000000"/>
                <w:sz w:val="20"/>
              </w:rPr>
              <w:t>6810 91 900 0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және жеңіл бетоннан жасалған алдын ала керілген және кәдімгі арматураланған аражабын тақталар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6810 19 310 0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бетоннан жасалған алдын ала және керілген кәдімгі арматураланған жол тақталар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6810 19 310 0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бетоннан жасалған алдын ала керілген әуеайлақтық тақталар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Ғимараттардың және құрылыстардың конструктивтік және сәулеттік-құрылыстық элементтері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6810 11 100 0</w:t>
            </w:r>
            <w:r>
              <w:br/>
            </w:r>
            <w:r>
              <w:rPr>
                <w:rFonts w:ascii="Times New Roman"/>
                <w:b w:val="false"/>
                <w:i w:val="false"/>
                <w:color w:val="000000"/>
                <w:sz w:val="20"/>
              </w:rPr>
              <w:t>
</w:t>
            </w:r>
            <w:r>
              <w:rPr>
                <w:rFonts w:ascii="Times New Roman"/>
                <w:b w:val="false"/>
                <w:i w:val="false"/>
                <w:color w:val="000000"/>
                <w:sz w:val="20"/>
              </w:rPr>
              <w:t>6810 11 900 0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цементті бетоннан жасалған алдын ала керілген және кәдімгі арматураланған коммуникациялар блоктары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6810 11 100 0</w:t>
            </w:r>
            <w:r>
              <w:br/>
            </w:r>
            <w:r>
              <w:rPr>
                <w:rFonts w:ascii="Times New Roman"/>
                <w:b w:val="false"/>
                <w:i w:val="false"/>
                <w:color w:val="000000"/>
                <w:sz w:val="20"/>
              </w:rPr>
              <w:t>
</w:t>
            </w:r>
            <w:r>
              <w:rPr>
                <w:rFonts w:ascii="Times New Roman"/>
                <w:b w:val="false"/>
                <w:i w:val="false"/>
                <w:color w:val="000000"/>
                <w:sz w:val="20"/>
              </w:rPr>
              <w:t>6810 11 900 0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және жеңіл цементті бетоннан және гипсті цемент-пуццоланды байланыстырғыш негізіндегі бетоннан жасалған кәдімгі арматураланған желдету шахталарының және лифттердің детальдары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6810 99 000 0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цементті бетоннан жасалған алдын ала керілген және ауыр, жеңіл және кеуекті цементті бетоннан жасалған кәдімгі арматураланған сәулеттік-құрылыстық әлементтер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6810 99 000 0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және жеңіл бетоннан жасалған кәдімгі арматураланған ғимараттардың шұңқыршалары және кіру элементтері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6810 99 000 0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цементті бетоннан жасалған кәдімгі арматураланған қоршау элементтері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6810 99 000 0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және жеңіл цементті бетоннан кәдімгі</w:t>
            </w:r>
            <w:r>
              <w:br/>
            </w:r>
            <w:r>
              <w:rPr>
                <w:rFonts w:ascii="Times New Roman"/>
                <w:b w:val="false"/>
                <w:i w:val="false"/>
                <w:color w:val="000000"/>
                <w:sz w:val="20"/>
              </w:rPr>
              <w:t>
</w:t>
            </w:r>
            <w:r>
              <w:rPr>
                <w:rFonts w:ascii="Times New Roman"/>
                <w:b w:val="false"/>
                <w:i w:val="false"/>
                <w:color w:val="000000"/>
                <w:sz w:val="20"/>
              </w:rPr>
              <w:t>арматураланған баспалдақ элементтері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6810 99 000 0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және жеңіл цементті бетоннан және гипсті цемент байланыстырғыш негізіндегі бетоннан жасалған кәдімгі арматураланған санитарлық-техникалық кабиналар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6810 99 000 0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және жеңіл цементті бетоннан жасалған алдын ала керілген және кәдімгі арматураланған балкон мен лоджиялардың әлементтері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Инженерлік құрылыстардың конструкциялары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6810 99 000 0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бетоннан жасалған алдын ала керілген және кәдімгі арматураланған көпірлердің аралық құрылыстарының құрастырмалары мен бөлшектері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6810 99 000 0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бетоннан жасалған алдын ала керілген және кәдімгі арматураланған ГЭС конструкциялары мен детальдары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6810 99 000 0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цементті бетоннан жасалған алдын ала керілген және кәдімгі арматураланған арналардың және ашық су тасығыштардың конструкциялары мен детальдары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6810 99 000 0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бетоннан жасалған алдын ала керілген және кәдімгі арматураланған су өткізгіш құбырлардың детальдары (түп тақталарын, тақталы аражабындардың блоктарын, баулықтармен қоса алғанда)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6810 99 000 0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цемент бетоннан жасалған кәдімгі арматураланған қарау құдықтарының детальдары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6810 99 000 0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цемент бетоннан жасалған алдын ала керілген және кәдімгі арматураланған градирен және силос конструкциялары мен детальдары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6810 99 000 0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цемент бетоннан жасалған кәдімгі арматураланған құбырлардың траверс элементтері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6810 99 000 0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гидротехникалық құрылыстардың конструкциялары мен детальдары,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мақсаттағы конструкциялар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6810 99 000 0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цементті бетоннан жасалған және металл цилиндрі бар алдын ала керілген қысымды құбырлар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6810 99 000 0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цементті бетоннан жасалған алдын ала керілген және кәдімгі арматураланған қысымсыз құбырлар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6810 99 000 0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цементті бетоннан жасалған алдын ала керілген және кәдімгі арматураланған ЭБЖ, байланыс тіреулері және электрлендірілген жолдардың байланыс желілерінің жарықтандырғыш желісінің әлементтері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6810 99 000 0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цемент бетоннан жасалған алдын ала керілген және кәдімгі арматураланған шпалдар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6810 99 000 0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цемент бетоннан жасалған алдын ала керілген және кәдімгі арматураланған тоннельдер және шахтаның бекітпесі үшін арналған блоктар мен тюбинттер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6810 99 000 0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цемент бетоннан жасалған жайылымдарды қоршауға арналған алдын ала керілген және кәдімгі арматураланған жапсырмалар және шпалер бағанашалар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6810 99 000 0</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темір-бетон: ыстыққа төзімді және өзге де</w:t>
            </w:r>
          </w:p>
        </w:tc>
      </w:tr>
    </w:tbl>
    <w:bookmarkStart w:name="z7"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ақпандағы</w:t>
      </w:r>
      <w:r>
        <w:br/>
      </w:r>
      <w:r>
        <w:rPr>
          <w:rFonts w:ascii="Times New Roman"/>
          <w:b w:val="false"/>
          <w:i w:val="false"/>
          <w:color w:val="000000"/>
          <w:sz w:val="28"/>
        </w:rPr>
        <w:t xml:space="preserve">
№ 91 қаулысына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22 желтоқсандағы</w:t>
      </w:r>
      <w:r>
        <w:br/>
      </w:r>
      <w:r>
        <w:rPr>
          <w:rFonts w:ascii="Times New Roman"/>
          <w:b w:val="false"/>
          <w:i w:val="false"/>
          <w:color w:val="000000"/>
          <w:sz w:val="28"/>
        </w:rPr>
        <w:t xml:space="preserve">
№ 1198 қаулысына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Ағаш конструкцияларының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153"/>
        <w:gridCol w:w="897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Бағанға арналған бөренелер (байланыс және электр тарату желілеріне арналған ағаш материалдар)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Шарбақтарға және басқа мақсаттарға арналған бағандар, тіректер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долготьесі және кен бағанасы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Гидроқұрылысқа арналған бөренелер (тіреуіштерге, гидротехникалық құрылыстарға және көпір элементтеріне арналған ағаш материалдар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бөренелері және тауардың астына қойғыштар (әртүрлі мақсатта салынған қосалқы және уақытша құрылыстарға арналған ағаш материалдар)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немесе трамвай жолдарына арналған ағаш шпалдар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Шатырлық және қаптамалық ағаш тақташалар мен тақтайшалар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4407 10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Білеулер, итарқа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4409, 4418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Қалқанды паркет, паркеттік тақтай</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4410, 4411, 4412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Әшекей панелдер (ағаш жаңқалы тақта, жаңқа бағдарлы тақташа (OSB), сүрек талшықты тақташалар және сүректен немесе басқа сүректелген материалдардан жасалған ұқсас тақташалар, шайырмен немесе басқа органикалық байланыстырғыш заттармен сіңдірілген немесе сіңдірілмеген, желімделген фанер, фанерленген және қатпарлы сүректен жасалған ұқсас материалдар)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Тақтайлы желімделген панельдер және әшекей панельдер, автомобиль жасау, вагон жасау және кеме жасау үшін пайдаланылатын желімделген ағаш панельдер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Қалқанды үйлерді қаптамалауға арналған желімделген ағаш панельдер, шатыр жабыны, еден сұлбасының, аралық қабырғаның, құрылыс ағашы төсемінің қаптамалары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Сантехникалық кабиналар мен аралық қабырғалардың ағаш қаңқасы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4418 10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Топтама жинағындағы терезе блогі (тұрғын және қоғамдық ғимараттарға арналған, бөлек, дәнекерленген жақтаулар, балкон есіктерінің блоктары, мал шаруашылығы мен құс шаруашылығы ғимараттарына арналған (топтама) жинақтағы терезе блоктары, әртүрлі есіктердің терезе блоктары)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4418 20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Топтама жинағындағы есік блоктары (тұрғын және қоғамдық ғимараттарға арналған қалқандық, жиектелген, өнеркәсіптік кәсіпорындар ғимараттарына арналған ағаш, тұрғын және қоғамдық ғимараттарға арналған жақтаулы, торлы, және өзге де конструкциялар, өзгелері), ағаш қақпалар, қақпаға арналған есік блоктары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4418 60 000 0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фермалар, арқалықтар, тіректер және итарқалықтар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4418 90 100 0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Желімделген, көтерме ағаш конструкциялар (тік сызықты, иіліп желімделген)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4418 90 800 0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сатылары және оның тораптары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4418 90 800 0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жасалған торлар мен қоршаулар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4418 90 800 0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жасалған қалқандар және қалқандардың бөлшектері:</w:t>
            </w:r>
            <w:r>
              <w:br/>
            </w:r>
            <w:r>
              <w:rPr>
                <w:rFonts w:ascii="Times New Roman"/>
                <w:b w:val="false"/>
                <w:i w:val="false"/>
                <w:color w:val="000000"/>
                <w:sz w:val="20"/>
              </w:rPr>
              <w:t>
</w:t>
            </w:r>
            <w:r>
              <w:rPr>
                <w:rFonts w:ascii="Times New Roman"/>
                <w:b w:val="false"/>
                <w:i w:val="false"/>
                <w:color w:val="000000"/>
                <w:sz w:val="20"/>
              </w:rPr>
              <w:t>бөлме аралық арақабырғаларға, тұрғын және қоғамдық ғимараттардағы аралық жабынына, шатырға, жұмыс орындарының төсенімдері мен қоршауларына, қалыптарға, едендерге, өзгелерге арналған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Жиналмалы ғимараттар мен жайлар (тұрғын, тұрмыстық, өндірістік)</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тасымалданатын ғимараттар мен жайлар (тұрғын, тұрмыстық, өндірістік)</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Киіз үй</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Шатырға шығатын үйшік пен мұнаралар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Зауытта дайындалған стандартты ағаш үйлер (қаңқалы калқандық, қаңқалы-фибролиттік және арболиттік, білеулік, панельдік)</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Бау-бақша үйлері және үй маңындағы шаруашылық құрылыстары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малдарды және құстарды ұстайтын ағаш үйлер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Үйлердің, моншалардың, құдықтардың бөренелері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құрылыс ағаш конструкциялары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