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57821" w14:textId="82578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2014 жылғы 19 ақпандағы № 112 қаулысы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Осы қаулы 2014 жылғы 1 қаңтардан бастап қолданысқа енгізіледі.</w:t>
      </w:r>
    </w:p>
    <w:bookmarkStart w:name="z7" w:id="0"/>
    <w:p>
      <w:pPr>
        <w:spacing w:after="0"/>
        <w:ind w:left="0"/>
        <w:jc w:val="both"/>
      </w:pPr>
      <w:r>
        <w:rPr>
          <w:rFonts w:ascii="Times New Roman"/>
          <w:b w:val="false"/>
          <w:i w:val="false"/>
          <w:color w:val="000000"/>
          <w:sz w:val="28"/>
        </w:rPr>
        <w:t xml:space="preserve">
      Қазақстан Республикасының мемлекеттік басқару жүйесін одан әрі жетілдіру мақсатында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2-бөлімде:</w:t>
      </w:r>
      <w:r>
        <w:br/>
      </w:r>
      <w:r>
        <w:rPr>
          <w:rFonts w:ascii="Times New Roman"/>
          <w:b w:val="false"/>
          <w:i w:val="false"/>
          <w:color w:val="000000"/>
          <w:sz w:val="28"/>
        </w:rPr>
        <w:t>
</w:t>
      </w:r>
      <w:r>
        <w:rPr>
          <w:rFonts w:ascii="Times New Roman"/>
          <w:b w:val="false"/>
          <w:i w:val="false"/>
          <w:color w:val="000000"/>
          <w:sz w:val="28"/>
        </w:rPr>
        <w:t>
      мына:</w:t>
      </w:r>
    </w:p>
    <w:bookmarkEnd w:id="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11144"/>
        <w:gridCol w:w="220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министрлігіне ведомстволық бағынысты мемлекеттік мекемелер, оның ішінде:</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62765</w:t>
            </w:r>
          </w:p>
        </w:tc>
      </w:tr>
    </w:tbl>
    <w:p>
      <w:pPr>
        <w:spacing w:after="0"/>
        <w:ind w:left="0"/>
        <w:jc w:val="both"/>
      </w:pP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деген жол мынадай редакцияда жазылсын:</w:t>
      </w:r>
    </w:p>
    <w:bookmarkEnd w:id="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11144"/>
        <w:gridCol w:w="220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министрлігіне ведомстволық бағынысты мемлекеттік мекемелер, оның ішінде:</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62755,5</w:t>
            </w:r>
          </w:p>
        </w:tc>
      </w:tr>
    </w:tbl>
    <w:p>
      <w:pPr>
        <w:spacing w:after="0"/>
        <w:ind w:left="0"/>
        <w:jc w:val="both"/>
      </w:pP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мына:</w:t>
      </w:r>
    </w:p>
    <w:bookmarkEnd w:id="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11165"/>
        <w:gridCol w:w="2203"/>
      </w:tblGrid>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Емханасы бар орталық госпиталь</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r>
    </w:tbl>
    <w:p>
      <w:pPr>
        <w:spacing w:after="0"/>
        <w:ind w:left="0"/>
        <w:jc w:val="both"/>
      </w:pP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деген жол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11165"/>
        <w:gridCol w:w="2203"/>
      </w:tblGrid>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Емханасы бар орталық госпиталь</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474,5</w:t>
            </w:r>
          </w:p>
        </w:tc>
      </w:tr>
    </w:tbl>
    <w:p>
      <w:pPr>
        <w:spacing w:after="0"/>
        <w:ind w:left="0"/>
        <w:jc w:val="both"/>
      </w:pPr>
      <w:r>
        <w:rPr>
          <w:rFonts w:ascii="Times New Roman"/>
          <w:b w:val="false"/>
          <w:i w:val="false"/>
          <w:color w:val="000000"/>
          <w:sz w:val="28"/>
        </w:rPr>
        <w:t>                                                                   ».</w:t>
      </w:r>
    </w:p>
    <w:bookmarkStart w:name="z1" w:id="4"/>
    <w:p>
      <w:pPr>
        <w:spacing w:after="0"/>
        <w:ind w:left="0"/>
        <w:jc w:val="both"/>
      </w:pPr>
      <w:r>
        <w:rPr>
          <w:rFonts w:ascii="Times New Roman"/>
          <w:b w:val="false"/>
          <w:i w:val="false"/>
          <w:color w:val="000000"/>
          <w:sz w:val="28"/>
        </w:rPr>
        <w:t>
      2. Қазақстан Республикасы Ішкі істер министрлігі осы қаулыдан туындайтын шараларды қабылдасын.</w:t>
      </w:r>
      <w:r>
        <w:br/>
      </w:r>
      <w:r>
        <w:rPr>
          <w:rFonts w:ascii="Times New Roman"/>
          <w:b w:val="false"/>
          <w:i w:val="false"/>
          <w:color w:val="000000"/>
          <w:sz w:val="28"/>
        </w:rPr>
        <w:t>
</w:t>
      </w:r>
      <w:r>
        <w:rPr>
          <w:rFonts w:ascii="Times New Roman"/>
          <w:b w:val="false"/>
          <w:i w:val="false"/>
          <w:color w:val="000000"/>
          <w:sz w:val="28"/>
        </w:rPr>
        <w:t>
      3. Осы қаулы 2014 жылғы 1 қаңтардан бастап қолданысқа енгізіледі.</w:t>
      </w:r>
    </w:p>
    <w:bookmarkEnd w:id="4"/>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