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9a3c" w14:textId="7e69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мұқтаж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мәслихаттың 2008 жылғы 3 қыркүйектегі N 8-3 шешімі. Батыс Қазақстан облысы Зеленов ауданы әділет басқармасында 2008 жылғы 9 қазанда N 7-7-72 тіркелген. Күші жойылды - Батыс Қазақстан облысы Зеленов аудандық мәслихатының 2012 жылғы 19 сәуірдегі N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Зеленов аудандық мәслихатының 2012.04.19 </w:t>
      </w:r>
      <w:r>
        <w:rPr>
          <w:rFonts w:ascii="Times New Roman"/>
          <w:b w:val="false"/>
          <w:i w:val="false"/>
          <w:color w:val="ff0000"/>
          <w:sz w:val="28"/>
        </w:rPr>
        <w:t>N 3-3</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xml:space="preserve">
      Қазақстан Республикасы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20 бабын</w:t>
      </w:r>
      <w:r>
        <w:rPr>
          <w:rFonts w:ascii="Times New Roman"/>
          <w:b w:val="false"/>
          <w:i w:val="false"/>
          <w:color w:val="000000"/>
          <w:sz w:val="28"/>
        </w:rPr>
        <w:t xml:space="preserve">, Қазақстан Республикасы Бюджеттік Кодексінің 53 бабы 1 тармағының 4 тармақшасын, Қазақстан Республикасы "Қазақстан Республикасындағы жергілікті мемлекеттік басқару туралы" Заңының 6 бабы 1 тармағының </w:t>
      </w:r>
      <w:r>
        <w:rPr>
          <w:rFonts w:ascii="Times New Roman"/>
          <w:b w:val="false"/>
          <w:i w:val="false"/>
          <w:color w:val="000000"/>
          <w:sz w:val="28"/>
        </w:rPr>
        <w:t>15 тармақшасын</w:t>
      </w:r>
      <w:r>
        <w:rPr>
          <w:rFonts w:ascii="Times New Roman"/>
          <w:b w:val="false"/>
          <w:i w:val="false"/>
          <w:color w:val="000000"/>
          <w:sz w:val="28"/>
        </w:rPr>
        <w:t xml:space="preserve"> басшылыққа алып және Зеленов ауданы әкімінің 2008 жылғы 22 тамыздағы N 681 хаты негізінде аудандық мәслихат </w:t>
      </w:r>
      <w:r>
        <w:rPr>
          <w:rFonts w:ascii="Times New Roman"/>
          <w:b/>
          <w:i w:val="false"/>
          <w:color w:val="000000"/>
          <w:sz w:val="28"/>
        </w:rPr>
        <w:t>ШЕШІМ ЕТТІ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Зеленов ауданы мұқтаж азаматтарының келесі санаттарына ай сайын берілетін әлеуметтік көмек мөлшері белгіленсін:</w:t>
      </w:r>
    </w:p>
    <w:bookmarkEnd w:id="0"/>
    <w:p>
      <w:pPr>
        <w:spacing w:after="0"/>
        <w:ind w:left="0"/>
        <w:jc w:val="both"/>
      </w:pPr>
      <w:r>
        <w:rPr>
          <w:rFonts w:ascii="Times New Roman"/>
          <w:b w:val="false"/>
          <w:i w:val="false"/>
          <w:color w:val="000000"/>
          <w:sz w:val="28"/>
        </w:rPr>
        <w:t>
      1) азық-түлік тауарларының қымбаттауына байланысты 1 айлық есептік көрсеткіш мөлшерінде күн көріс деңгейінен төмен тұратын және атаулы әлеуметтік көмек алушысы болып табылатын азаматтарға;</w:t>
      </w:r>
    </w:p>
    <w:p>
      <w:pPr>
        <w:spacing w:after="0"/>
        <w:ind w:left="0"/>
        <w:jc w:val="both"/>
      </w:pPr>
      <w:r>
        <w:rPr>
          <w:rFonts w:ascii="Times New Roman"/>
          <w:b w:val="false"/>
          <w:i w:val="false"/>
          <w:color w:val="000000"/>
          <w:sz w:val="28"/>
        </w:rPr>
        <w:t>
      2) жергілікті маңызы бар дербес зейнеткерлерге 1 айлық есептік көрсеткіш мөлшерінде;</w:t>
      </w:r>
    </w:p>
    <w:p>
      <w:pPr>
        <w:spacing w:after="0"/>
        <w:ind w:left="0"/>
        <w:jc w:val="both"/>
      </w:pPr>
      <w:r>
        <w:rPr>
          <w:rFonts w:ascii="Times New Roman"/>
          <w:b w:val="false"/>
          <w:i w:val="false"/>
          <w:color w:val="000000"/>
          <w:sz w:val="28"/>
        </w:rPr>
        <w:t>
      3)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өткізу кезiнде ауруға шалдығуы салдарынан мүгедек болған әскери қызметшiлерге 2 айлық есептік көрсеткіш мөлшерінде;</w:t>
      </w:r>
    </w:p>
    <w:p>
      <w:pPr>
        <w:spacing w:after="0"/>
        <w:ind w:left="0"/>
        <w:jc w:val="both"/>
      </w:pPr>
      <w:r>
        <w:rPr>
          <w:rFonts w:ascii="Times New Roman"/>
          <w:b w:val="false"/>
          <w:i w:val="false"/>
          <w:color w:val="000000"/>
          <w:sz w:val="28"/>
        </w:rPr>
        <w:t>
      4) Чернобыль АЭС-сындағы апаттық, ядролық қаруды сынаудың салдарынан мүгедек болған адамдарға, сондай-ақ ата-анасының бiрiнің радиациялық сәуле алуы себебiнен генетикалық жағынан мүгедек болып қалған олардың балаларына 2 айлық есептік көрсеткіш мөлшерінде;</w:t>
      </w:r>
    </w:p>
    <w:p>
      <w:pPr>
        <w:spacing w:after="0"/>
        <w:ind w:left="0"/>
        <w:jc w:val="both"/>
      </w:pPr>
      <w:r>
        <w:rPr>
          <w:rFonts w:ascii="Times New Roman"/>
          <w:b w:val="false"/>
          <w:i w:val="false"/>
          <w:color w:val="000000"/>
          <w:sz w:val="28"/>
        </w:rPr>
        <w:t>
      5) қоршау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марапатталған азаматтарға 2 айлық есептік көрсеткіш мөлшерінде;</w:t>
      </w:r>
    </w:p>
    <w:p>
      <w:pPr>
        <w:spacing w:after="0"/>
        <w:ind w:left="0"/>
        <w:jc w:val="both"/>
      </w:pPr>
      <w:r>
        <w:rPr>
          <w:rFonts w:ascii="Times New Roman"/>
          <w:b w:val="false"/>
          <w:i w:val="false"/>
          <w:color w:val="000000"/>
          <w:sz w:val="28"/>
        </w:rPr>
        <w:t>
      6)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кәмілетке толмаған бұрынғы тұтқындарына 2 айлық есептік көрсеткіш мөлшерінде;</w:t>
      </w:r>
    </w:p>
    <w:p>
      <w:pPr>
        <w:spacing w:after="0"/>
        <w:ind w:left="0"/>
        <w:jc w:val="both"/>
      </w:pPr>
      <w:r>
        <w:rPr>
          <w:rFonts w:ascii="Times New Roman"/>
          <w:b w:val="false"/>
          <w:i w:val="false"/>
          <w:color w:val="000000"/>
          <w:sz w:val="28"/>
        </w:rPr>
        <w:t>
      7) Ауғанстандағы немесе ұрыс қимылдары жүргiзiлген басқа мемлекеттердегi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қызметшiлердің отбасыларына 2 айлық есептік көрсеткіш мөлшерінде;</w:t>
      </w:r>
    </w:p>
    <w:p>
      <w:pPr>
        <w:spacing w:after="0"/>
        <w:ind w:left="0"/>
        <w:jc w:val="both"/>
      </w:pPr>
      <w:r>
        <w:rPr>
          <w:rFonts w:ascii="Times New Roman"/>
          <w:b w:val="false"/>
          <w:i w:val="false"/>
          <w:color w:val="000000"/>
          <w:sz w:val="28"/>
        </w:rPr>
        <w:t>
      8) бейбiт уақытта әскери қызметiн өткізу кезiнде қаза тапқан (қайтыс болған) әскери қызметшiлердің отбасыларына 2 айлық есептік көрсеткіш мөлшерінде;</w:t>
      </w:r>
    </w:p>
    <w:p>
      <w:pPr>
        <w:spacing w:after="0"/>
        <w:ind w:left="0"/>
        <w:jc w:val="both"/>
      </w:pPr>
      <w:r>
        <w:rPr>
          <w:rFonts w:ascii="Times New Roman"/>
          <w:b w:val="false"/>
          <w:i w:val="false"/>
          <w:color w:val="000000"/>
          <w:sz w:val="28"/>
        </w:rPr>
        <w:t>
      9) әскер қатарына соңғы шақырылған тұлғаларға 2,9 айлық есептік көрсеткіш мөлшерінде.</w:t>
      </w:r>
    </w:p>
    <w:bookmarkStart w:name="z2" w:id="1"/>
    <w:p>
      <w:pPr>
        <w:spacing w:after="0"/>
        <w:ind w:left="0"/>
        <w:jc w:val="both"/>
      </w:pPr>
      <w:r>
        <w:rPr>
          <w:rFonts w:ascii="Times New Roman"/>
          <w:b w:val="false"/>
          <w:i w:val="false"/>
          <w:color w:val="000000"/>
          <w:sz w:val="28"/>
        </w:rPr>
        <w:t>
      2. Мұқтаж азаматтардың жекелеген санаттарына берілетін біржолғы әлеуметтік көмек Зеленов ауданы әкімдігінің азаматтардың жекелеген санаттарына әлеуметтік төлем төлеу жөніндегі комиссияның (одан әрі - комиссия) шешімі негізінде төмендегі түрде беріледі:</w:t>
      </w:r>
    </w:p>
    <w:bookmarkEnd w:id="1"/>
    <w:p>
      <w:pPr>
        <w:spacing w:after="0"/>
        <w:ind w:left="0"/>
        <w:jc w:val="both"/>
      </w:pPr>
      <w:r>
        <w:rPr>
          <w:rFonts w:ascii="Times New Roman"/>
          <w:b w:val="false"/>
          <w:i w:val="false"/>
          <w:color w:val="000000"/>
          <w:sz w:val="28"/>
        </w:rPr>
        <w:t>
      1) шұғыл әлеуметтік қолдау төлемдері (емделу, тұрмыстық қажеттіліктер, отбасы мүшелерінің қайтыс болуы тағы басқа ауыр жағдайларда) комиссия белгілеген мөлшерде жылына бір реттен артық емес;</w:t>
      </w:r>
    </w:p>
    <w:p>
      <w:pPr>
        <w:spacing w:after="0"/>
        <w:ind w:left="0"/>
        <w:jc w:val="both"/>
      </w:pPr>
      <w:r>
        <w:rPr>
          <w:rFonts w:ascii="Times New Roman"/>
          <w:b w:val="false"/>
          <w:i w:val="false"/>
          <w:color w:val="000000"/>
          <w:sz w:val="28"/>
        </w:rPr>
        <w:t>
      1-1) біржолғы төлем өрттен, су тасқынынан немесе басқа да табиғи және техногендік сипаттағы табиғи зілзаладан зардап шеккен азаматтарға тиісті аудандық комиссиясы белгілеген мөлшерінде;</w:t>
      </w:r>
    </w:p>
    <w:p>
      <w:pPr>
        <w:spacing w:after="0"/>
        <w:ind w:left="0"/>
        <w:jc w:val="both"/>
      </w:pPr>
      <w:r>
        <w:rPr>
          <w:rFonts w:ascii="Times New Roman"/>
          <w:b w:val="false"/>
          <w:i w:val="false"/>
          <w:color w:val="000000"/>
          <w:sz w:val="28"/>
        </w:rPr>
        <w:t>
      2) жеке меншік тұрғын үйлерде тұратын, жан басына шаққанда орташа табыстары ең төменгі күнкөріс деңгейінен төмен нашар қамтамасыз етілген отбасыларына (азаматтарға), жұмыссыз, сондай-ақ айлық табысы жиырма айлық есептік көрсеткіштен артық емес жалғыз тұратын және ерлі зайыпты зейнеткерлер, мүгедектер үшін, 2 және одан артық мүгедек тұратын отбасыларына қатты отын сатып алуға және тұрғын үйді газдандыру үшін жылына бір рет комиссия белгілеген мөлшеріндегі төлемдер;</w:t>
      </w:r>
    </w:p>
    <w:p>
      <w:pPr>
        <w:spacing w:after="0"/>
        <w:ind w:left="0"/>
        <w:jc w:val="both"/>
      </w:pPr>
      <w:r>
        <w:rPr>
          <w:rFonts w:ascii="Times New Roman"/>
          <w:b w:val="false"/>
          <w:i w:val="false"/>
          <w:color w:val="000000"/>
          <w:sz w:val="28"/>
        </w:rPr>
        <w:t>
      3) азаматтардың жекелеген санаттарына мереке күндеріне берілетін (9 мамыр, 1 маусым) комиссия белгілеген мөлшеріндегі төлемдер:</w:t>
      </w:r>
    </w:p>
    <w:p>
      <w:pPr>
        <w:spacing w:after="0"/>
        <w:ind w:left="0"/>
        <w:jc w:val="both"/>
      </w:pPr>
      <w:r>
        <w:rPr>
          <w:rFonts w:ascii="Times New Roman"/>
          <w:b w:val="false"/>
          <w:i w:val="false"/>
          <w:color w:val="000000"/>
          <w:sz w:val="28"/>
        </w:rPr>
        <w:t>
      Тоғызыншы мамыр – Жеңіс күніне біржолғы төлемдер – Ұлы Отан соғысы қатысушылары мен мүгедектеріне, Ұлы Отан соғысында қайтыс болғандардың жесірлеріне, қоршаудағы Ленинград тұрғындарына, әскер қатарына соңғы шақырылған тұлғаларға, тыл еңбекерлеріне, қайтыс болған Ұлы Отан соғысына қатысушылары мен мүгедектерінің жалпы ауру түрлерінен мүгедек болып танылған жұбайларына, әскери парызын, сондай-ақ Ауғанстанда әскери қызметті өтеу барысында бірінші, екінші топ мүгедектері болған әскери қызметшілерге, Чернобыль атом электр станциясы апаты салдарынан бірінші және екінші топтағы мүгедек болған жандарға беріледі;</w:t>
      </w:r>
    </w:p>
    <w:p>
      <w:pPr>
        <w:spacing w:after="0"/>
        <w:ind w:left="0"/>
        <w:jc w:val="both"/>
      </w:pPr>
      <w:r>
        <w:rPr>
          <w:rFonts w:ascii="Times New Roman"/>
          <w:b w:val="false"/>
          <w:i w:val="false"/>
          <w:color w:val="000000"/>
          <w:sz w:val="28"/>
        </w:rPr>
        <w:t>
      балаларды Қорғау күніне – екі және одан артық мүгедек балалары бар отбасыларына.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Батыс Қазақстан облысы Зеленов аудандық мәслихаттың 2011.07.18 </w:t>
      </w:r>
      <w:r>
        <w:rPr>
          <w:rFonts w:ascii="Times New Roman"/>
          <w:b w:val="false"/>
          <w:i w:val="false"/>
          <w:color w:val="ff0000"/>
          <w:sz w:val="28"/>
        </w:rPr>
        <w:t>N 35-2</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3. Жекелеген азаматтар санаттарына ай сайын берілетін әлеуметтік көмекті және осы шешімнің 2 тармағы 1-1) тармақшасын қоспағанда, барлық әлеуметтік көмек түрлерінің ең жоғары көлемі жылына 50 айлық есептік көрсеткіш мөлшерінен аспауы тиіс.</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Батыс Қазақстан облысы Зеленов аудандық мәслихаттың 2011.07.18 </w:t>
      </w:r>
      <w:r>
        <w:rPr>
          <w:rFonts w:ascii="Times New Roman"/>
          <w:b w:val="false"/>
          <w:i w:val="false"/>
          <w:color w:val="ff0000"/>
          <w:sz w:val="28"/>
        </w:rPr>
        <w:t>N 35-2</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4. Осы шешім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Дравица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Шохина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