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d27d" w14:textId="a3dd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2009 жылғы 17 ақпандағы "Бір жолғы талон 
негізінде кәсіпкерлік жасаушы жеке тұлғаларға кәсіпкерлік қызмет түрлері 
бойынша бір жолғы талондар құнын белгілеу туралы" № 16/95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21 желтоқсандағы N 26/139 шешімі. Оңтүстік Қазақстан облысы Бәйдібек ауданының Әділет басқармасында 2010 жылғы 12 қаңтарда N 14-5-86 тіркелді. Күші жойылды - Оңтүстік Қазақстан облысы Бәйдібек аудандық мәслихатының 2012 жылғы 21 желтоқсандағы № 9/48 Шешімімен</w:t>
      </w:r>
    </w:p>
    <w:p>
      <w:pPr>
        <w:spacing w:after="0"/>
        <w:ind w:left="0"/>
        <w:jc w:val="both"/>
      </w:pPr>
      <w:r>
        <w:rPr>
          <w:rFonts w:ascii="Times New Roman"/>
          <w:b w:val="false"/>
          <w:i w:val="false"/>
          <w:color w:val="ff0000"/>
          <w:sz w:val="28"/>
        </w:rPr>
        <w:t>      Күші жойылды - Оңтүстік Қазақстан облысы Бәйдібек аудандық мәслихатының 2012.12.21 № 9/48 Шешімімен.</w:t>
      </w:r>
    </w:p>
    <w:bookmarkStart w:name="z1" w:id="0"/>
    <w:p>
      <w:pPr>
        <w:spacing w:after="0"/>
        <w:ind w:left="0"/>
        <w:jc w:val="both"/>
      </w:pPr>
      <w:r>
        <w:rPr>
          <w:rFonts w:ascii="Times New Roman"/>
          <w:b w:val="false"/>
          <w:i w:val="false"/>
          <w:color w:val="000000"/>
          <w:sz w:val="28"/>
        </w:rPr>
        <w:t>
      Қазақстан Республикасының 10 желтоқсан 2008 жылғы № 100-ІV "Салық және бюджетке төленетін басқа да міндетті төлемдер туралы" Қазақстан Республикасы кодексін (Салық кодексі) қолданысқа енгізу туралы" Заңының 36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2009 жылғы 17 ақпандағы "Бір жолғы талон негізінде кәсіпкерлік жасаушы жеке тұлғаларға кәсіпкерлік қызмет түрлері бойынша бір жолғы талондар құнын белгілеу туралы" (Нормативтік құқықтық актілерді мемлекеттік тіркеу тізілімінде 14-5-72 тіркелген, 3 сәуір 2009 жылғы "Шаян" газетінде жарияланған) </w:t>
      </w:r>
      <w:r>
        <w:rPr>
          <w:rFonts w:ascii="Times New Roman"/>
          <w:b w:val="false"/>
          <w:i w:val="false"/>
          <w:color w:val="000000"/>
          <w:sz w:val="28"/>
        </w:rPr>
        <w:t>№ 16/95</w:t>
      </w:r>
      <w:r>
        <w:rPr>
          <w:rFonts w:ascii="Times New Roman"/>
          <w:b w:val="false"/>
          <w:i w:val="false"/>
          <w:color w:val="000000"/>
          <w:sz w:val="28"/>
        </w:rPr>
        <w:t xml:space="preserve"> шешімінің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Қ.Назаров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С.Спабеков</w:t>
      </w:r>
    </w:p>
    <w:bookmarkStart w:name="z4"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21 желтоқсандағы № 26/139</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Бір жолғы талон негізінде кәсіпкерлік жасаушы жеке тұлғаларға кәсіпкерлік қызмет түрлері бойынша бір жолғы талондар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037"/>
        <w:gridCol w:w="2908"/>
        <w:gridCol w:w="3153"/>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жолғы талон құны /теңге/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Сату /тұрақты үй-жайларда жүзеге асырылатын қызметтен босату/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 ақ отырғызу материалдары /тікпе көшет, көшет/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жанында өсірілген тірі гүлдер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жанындағы ауыл шаруашылығы, бау, бау-бақша және саяжай учаскелерінің өнімдері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дайын жем-шөп</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Сыпырғылар, сыпыртқылар, орман жидектерін, бал, саңырауқұлақтар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ірі-қара мал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сүт өнімдерін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тері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Ұсақ-түйек тауарлар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мен аңдар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парфюмерия тауары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Базардан жылқы, қара мал сатып алып сойып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 мал сатып алып, сойып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 иелерінің қызмет көрсетулері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