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7841" w14:textId="e747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аумағында тұратын, нысаналы топтарға жататын тұлғалардың 2010 жылға арналған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2010 жылғы 10 ақпандағы № А-1/37 қаулысы. Ақмола облысы Сандықтау ауданының Әділет басқармасында 2010 жылғы 16 наурызда № 1-16-105 тіркелді. Күші жойылды - Ақмола облысы Сандықтау ауданы әкімдігінің 2011 жылғы 6 қаңтардағы № 1/23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Сандықтау ауданы әкімдігінің 2011.01.06 № 1/23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қантардағы «Қазақстан Республикасындағы жергілікті мемлекеттік басқару және өзін-өзі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Сандықтау ауданының аумағында тұратын, нысаналы топтарға жататын тұлғалардың 2010 жылға арналған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ұзақ уақыт жұмыс істемейтіндер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заңымен белгіленген, зейнетақы жасына жеткенге дейінгі, жастары 50-ге келген және одан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орындалуына бақылау жасау Сандықтау ауданы әкімінің орынбасары Ә.Қ.Қазизоваға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Сандықтау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Қ.Сүйіндіков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