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6e0a" w14:textId="fa06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14 желтоқсандағы № 452-ХХХХIV "Ауданның 2012-2014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2012 жылғы 17 қазандағы № 77-V шешімі. Атырау облысының Әділет департаментінде 2012 жылғы 25 қазанда № 2636 тіркелді. Күші жойылды - Құрманғазы аудандық мәслихатының 2013 жылғы 14 наурыздағы № 147-V шешімімен</w:t>
      </w:r>
    </w:p>
    <w:p>
      <w:pPr>
        <w:spacing w:after="0"/>
        <w:ind w:left="0"/>
        <w:jc w:val="both"/>
      </w:pPr>
      <w:bookmarkStart w:name="z1" w:id="0"/>
      <w:r>
        <w:rPr>
          <w:rFonts w:ascii="Times New Roman"/>
          <w:b w:val="false"/>
          <w:i w:val="false"/>
          <w:color w:val="ff0000"/>
          <w:sz w:val="28"/>
        </w:rPr>
        <w:t>      Ескерту. Күші жойылды - Құрманғазы аудандық мәслихатының 2013.03.14 № 147-V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және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Аудандық мәслихаттың 2011 жылғы 14 желтоқсандағы № 452-ХХХIV "Ауданның 2012-2014 жылдарға арналған бюджеті туралы" (нормативтік құқықтық кесімдерді мемлекеттік тіркеу тізілімінде № 4-8-218 санымен тіркелген, аудандық "Серпер" үнжариясында 2012 жылы 8 наурызда № 10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1-тармақтың</w:t>
      </w:r>
      <w:r>
        <w:rPr>
          <w:rFonts w:ascii="Times New Roman"/>
          <w:b w:val="false"/>
          <w:i w:val="false"/>
          <w:color w:val="000000"/>
          <w:sz w:val="28"/>
        </w:rPr>
        <w:t xml:space="preserve"> 1) тармақшасында:</w:t>
      </w:r>
      <w:r>
        <w:br/>
      </w:r>
      <w:r>
        <w:rPr>
          <w:rFonts w:ascii="Times New Roman"/>
          <w:b w:val="false"/>
          <w:i w:val="false"/>
          <w:color w:val="000000"/>
          <w:sz w:val="28"/>
        </w:rPr>
        <w:t>
      "5 693 164" саны "5 301 194" санымен ауыстырылсын;</w:t>
      </w:r>
      <w:r>
        <w:br/>
      </w:r>
      <w:r>
        <w:rPr>
          <w:rFonts w:ascii="Times New Roman"/>
          <w:b w:val="false"/>
          <w:i w:val="false"/>
          <w:color w:val="000000"/>
          <w:sz w:val="28"/>
        </w:rPr>
        <w:t>
      "838 059" саны "816 310" санымен ауыстырылсын;</w:t>
      </w:r>
      <w:r>
        <w:br/>
      </w:r>
      <w:r>
        <w:rPr>
          <w:rFonts w:ascii="Times New Roman"/>
          <w:b w:val="false"/>
          <w:i w:val="false"/>
          <w:color w:val="000000"/>
          <w:sz w:val="28"/>
        </w:rPr>
        <w:t>
      "23 981" саны "26 294" санымен ауыстырылсын;</w:t>
      </w:r>
      <w:r>
        <w:br/>
      </w:r>
      <w:r>
        <w:rPr>
          <w:rFonts w:ascii="Times New Roman"/>
          <w:b w:val="false"/>
          <w:i w:val="false"/>
          <w:color w:val="000000"/>
          <w:sz w:val="28"/>
        </w:rPr>
        <w:t>
      "5 367" саны "24 840" санымен ауыстырылсын;</w:t>
      </w:r>
      <w:r>
        <w:br/>
      </w:r>
      <w:r>
        <w:rPr>
          <w:rFonts w:ascii="Times New Roman"/>
          <w:b w:val="false"/>
          <w:i w:val="false"/>
          <w:color w:val="000000"/>
          <w:sz w:val="28"/>
        </w:rPr>
        <w:t>
      "4 825 757" саны "4 433 750" санымен ауыстырылсын;</w:t>
      </w:r>
      <w:r>
        <w:br/>
      </w:r>
      <w:r>
        <w:rPr>
          <w:rFonts w:ascii="Times New Roman"/>
          <w:b w:val="false"/>
          <w:i w:val="false"/>
          <w:color w:val="000000"/>
          <w:sz w:val="28"/>
        </w:rPr>
        <w:t>
      2) 1-тармақтың 2) тармақшасында:</w:t>
      </w:r>
      <w:r>
        <w:br/>
      </w:r>
      <w:r>
        <w:rPr>
          <w:rFonts w:ascii="Times New Roman"/>
          <w:b w:val="false"/>
          <w:i w:val="false"/>
          <w:color w:val="000000"/>
          <w:sz w:val="28"/>
        </w:rPr>
        <w:t>
      "5 695 442" саны "5 303 472" санымен ауыстырылсын;</w:t>
      </w:r>
      <w:r>
        <w:br/>
      </w:r>
      <w:r>
        <w:rPr>
          <w:rFonts w:ascii="Times New Roman"/>
          <w:b w:val="false"/>
          <w:i w:val="false"/>
          <w:color w:val="000000"/>
          <w:sz w:val="28"/>
        </w:rPr>
        <w:t>
      3) 1-тармақтың 3) тармақшасында:</w:t>
      </w:r>
      <w:r>
        <w:br/>
      </w:r>
      <w:r>
        <w:rPr>
          <w:rFonts w:ascii="Times New Roman"/>
          <w:b w:val="false"/>
          <w:i w:val="false"/>
          <w:color w:val="000000"/>
          <w:sz w:val="28"/>
        </w:rPr>
        <w:t>
      үшінші абзацтағы "0" саны "5 280" санымен ауыстырылсын;</w:t>
      </w:r>
      <w:r>
        <w:br/>
      </w:r>
      <w:r>
        <w:rPr>
          <w:rFonts w:ascii="Times New Roman"/>
          <w:b w:val="false"/>
          <w:i w:val="false"/>
          <w:color w:val="000000"/>
          <w:sz w:val="28"/>
        </w:rPr>
        <w:t>
      4) 1-тармақтың 6) тармақшасында:</w:t>
      </w:r>
      <w:r>
        <w:br/>
      </w:r>
      <w:r>
        <w:rPr>
          <w:rFonts w:ascii="Times New Roman"/>
          <w:b w:val="false"/>
          <w:i w:val="false"/>
          <w:color w:val="000000"/>
          <w:sz w:val="28"/>
        </w:rPr>
        <w:t>
      үшінші абзацтағы "1 216" саны "5 280" санымен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үшінші абзацындағы "67 752" саны "76 352" санымен ауыстырылсын;</w:t>
      </w:r>
      <w:r>
        <w:br/>
      </w:r>
      <w:r>
        <w:rPr>
          <w:rFonts w:ascii="Times New Roman"/>
          <w:b w:val="false"/>
          <w:i w:val="false"/>
          <w:color w:val="000000"/>
          <w:sz w:val="28"/>
        </w:rPr>
        <w:t>
      бесінші абзацындағы "17 055" саны "16 575" санымен ауыстырылсын;</w:t>
      </w:r>
      <w:r>
        <w:br/>
      </w:r>
      <w:r>
        <w:rPr>
          <w:rFonts w:ascii="Times New Roman"/>
          <w:b w:val="false"/>
          <w:i w:val="false"/>
          <w:color w:val="000000"/>
          <w:sz w:val="28"/>
        </w:rPr>
        <w:t>
</w:t>
      </w:r>
      <w:r>
        <w:rPr>
          <w:rFonts w:ascii="Times New Roman"/>
          <w:b w:val="false"/>
          <w:i w:val="false"/>
          <w:color w:val="000000"/>
          <w:sz w:val="28"/>
        </w:rPr>
        <w:t>
      6) Шешім келесі мазмұндағы </w:t>
      </w:r>
      <w:r>
        <w:rPr>
          <w:rFonts w:ascii="Times New Roman"/>
          <w:b w:val="false"/>
          <w:i w:val="false"/>
          <w:color w:val="000000"/>
          <w:sz w:val="28"/>
        </w:rPr>
        <w:t>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"25. Білім беру мекемелеріне күрделі жөндеу жүргізуге жобалау-сметалық құжаттар жасақтау үшін 10 924 мың теңге облыстық бюджеттен нысаналы трансферт көзделгені ескерілсін.</w:t>
      </w:r>
      <w:r>
        <w:br/>
      </w:r>
      <w:r>
        <w:rPr>
          <w:rFonts w:ascii="Times New Roman"/>
          <w:b w:val="false"/>
          <w:i w:val="false"/>
          <w:color w:val="000000"/>
          <w:sz w:val="28"/>
        </w:rPr>
        <w:t>
      26. Орлы селолық мәдениет үйіне күрделі жөндеу жүргізуге жобалау-сметалық құжаттар жасақтау үшін 824 мың теңге облыстық бюджеттен нысаналы трансферт көзделгені ескерілсін.</w:t>
      </w:r>
      <w:r>
        <w:br/>
      </w:r>
      <w:r>
        <w:rPr>
          <w:rFonts w:ascii="Times New Roman"/>
          <w:b w:val="false"/>
          <w:i w:val="false"/>
          <w:color w:val="000000"/>
          <w:sz w:val="28"/>
        </w:rPr>
        <w:t>
      27. Аудан бойынша жалпы білім беру мектептерінде оқитын аз қамтылған отбасылардың балаларын ыстық тамақпен қамтуға 20 121 мың теңге;</w:t>
      </w:r>
      <w:r>
        <w:br/>
      </w:r>
      <w:r>
        <w:rPr>
          <w:rFonts w:ascii="Times New Roman"/>
          <w:b w:val="false"/>
          <w:i w:val="false"/>
          <w:color w:val="000000"/>
          <w:sz w:val="28"/>
        </w:rPr>
        <w:t>
      Аудан бойынша жалпы білім беру мектептерінде оқушыларға ыстық тамақ беруді ұйымдастыру үшін құрал жабдықтарды сатып алуға 31 197 мың теңге;</w:t>
      </w:r>
      <w:r>
        <w:br/>
      </w:r>
      <w:r>
        <w:rPr>
          <w:rFonts w:ascii="Times New Roman"/>
          <w:b w:val="false"/>
          <w:i w:val="false"/>
          <w:color w:val="000000"/>
          <w:sz w:val="28"/>
        </w:rPr>
        <w:t>
      Білім беру мекемелерінің қызметкерлеріне желтоқсан айына жеткіліксіз еңбек ақыны төлеуге 31 523 мың теңге;</w:t>
      </w:r>
      <w:r>
        <w:br/>
      </w:r>
      <w:r>
        <w:rPr>
          <w:rFonts w:ascii="Times New Roman"/>
          <w:b w:val="false"/>
          <w:i w:val="false"/>
          <w:color w:val="000000"/>
          <w:sz w:val="28"/>
        </w:rPr>
        <w:t>
      Ганюшкин мектеп интернаты жанынан сауықтыру лагеріне жаратылған шығындарды өтеуге 1 200 мың теңге;</w:t>
      </w:r>
      <w:r>
        <w:br/>
      </w:r>
      <w:r>
        <w:rPr>
          <w:rFonts w:ascii="Times New Roman"/>
          <w:b w:val="false"/>
          <w:i w:val="false"/>
          <w:color w:val="000000"/>
          <w:sz w:val="28"/>
        </w:rPr>
        <w:t>
      Азғыр, Сүйіндік өңірлеріндегі 8 мектепке жаңа жылу қазаны орнатылуына байланысты қажетті сұйық отын сатып алуға 10 010 мың теңге;</w:t>
      </w:r>
      <w:r>
        <w:br/>
      </w:r>
      <w:r>
        <w:rPr>
          <w:rFonts w:ascii="Times New Roman"/>
          <w:b w:val="false"/>
          <w:i w:val="false"/>
          <w:color w:val="000000"/>
          <w:sz w:val="28"/>
        </w:rPr>
        <w:t>
      2012 жылдың 1 қаңтарына білім беру саласы бойынша кредиторлық берешектерді өтеуге 9 009 мың теңге көзделгені ескерілсін;</w:t>
      </w:r>
      <w:r>
        <w:br/>
      </w:r>
      <w:r>
        <w:rPr>
          <w:rFonts w:ascii="Times New Roman"/>
          <w:b w:val="false"/>
          <w:i w:val="false"/>
          <w:color w:val="000000"/>
          <w:sz w:val="28"/>
        </w:rPr>
        <w:t>
      28.10.1.453.006. "Мамандарды әлеуметтік қолдау шараларын іске асыру үшін бюджеттік кредиттер" бағдарламасының 512 "Қарыз алушы банктерге берілетін бюджеттік кредиттер" ерекшелігі бойынша жұмсалған 21 843 000 теңге кассалық шығындарды 519 "Өзге де ішкі бюджеттік кредиттер" ерекшелігіне жылжытылсын".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1-ші 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5-ші қосымша</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6-ші қосымша</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5. Осы шешім 2012 жылдың қаңтар айының 1-нен бастап қолданысқа енгізілсін.</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VІІІ сессиясының төрағасы:                 С. Қалиев</w:t>
      </w:r>
    </w:p>
    <w:p>
      <w:pPr>
        <w:spacing w:after="0"/>
        <w:ind w:left="0"/>
        <w:jc w:val="both"/>
      </w:pPr>
      <w:r>
        <w:rPr>
          <w:rFonts w:ascii="Times New Roman"/>
          <w:b w:val="false"/>
          <w:i/>
          <w:color w:val="000000"/>
          <w:sz w:val="28"/>
        </w:rPr>
        <w:t>      Аудандық мәслихат хатшысы:                 Р.Сұлтанияев</w:t>
      </w:r>
    </w:p>
    <w:bookmarkStart w:name="z10"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2012 жылғы 17 қазандағы   </w:t>
      </w:r>
      <w:r>
        <w:br/>
      </w:r>
      <w:r>
        <w:rPr>
          <w:rFonts w:ascii="Times New Roman"/>
          <w:b w:val="false"/>
          <w:i w:val="false"/>
          <w:color w:val="000000"/>
          <w:sz w:val="28"/>
        </w:rPr>
        <w:t xml:space="preserve">
№ 77-V шешіміне 1 қосымша  </w:t>
      </w:r>
    </w:p>
    <w:bookmarkEnd w:id="1"/>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xml:space="preserve">
2011 жылғы 14 желтоқсандағы   </w:t>
      </w:r>
      <w:r>
        <w:br/>
      </w:r>
      <w:r>
        <w:rPr>
          <w:rFonts w:ascii="Times New Roman"/>
          <w:b w:val="false"/>
          <w:i w:val="false"/>
          <w:color w:val="000000"/>
          <w:sz w:val="28"/>
        </w:rPr>
        <w:t>
№ 452-ХХХХІV "Ауданның 2012-2014</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xml:space="preserve">
шешіміне 1 қосымша     </w:t>
      </w:r>
    </w:p>
    <w:p>
      <w:pPr>
        <w:spacing w:after="0"/>
        <w:ind w:left="0"/>
        <w:jc w:val="left"/>
      </w:pPr>
      <w:r>
        <w:rPr>
          <w:rFonts w:ascii="Times New Roman"/>
          <w:b/>
          <w:i w:val="false"/>
          <w:color w:val="000000"/>
        </w:rPr>
        <w:t xml:space="preserve"> 2012 жылға арналған аудан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762"/>
        <w:gridCol w:w="837"/>
        <w:gridCol w:w="9537"/>
        <w:gridCol w:w="194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5301194</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816310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296604</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296604</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115921</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115921</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381132</w:t>
            </w:r>
          </w:p>
        </w:tc>
      </w:tr>
      <w:tr>
        <w:trPr>
          <w:trHeight w:val="19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347768</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29037</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18727</w:t>
            </w:r>
          </w:p>
        </w:tc>
      </w:tr>
      <w:tr>
        <w:trPr>
          <w:trHeight w:val="2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w:t>
            </w:r>
          </w:p>
        </w:tc>
      </w:tr>
      <w:tr>
        <w:trPr>
          <w:trHeight w:val="2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13222</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26294</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w:t>
            </w:r>
          </w:p>
        </w:tc>
      </w:tr>
      <w:tr>
        <w:trPr>
          <w:trHeight w:val="34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9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p>
        </w:tc>
      </w:tr>
      <w:tr>
        <w:trPr>
          <w:trHeight w:val="2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r>
      <w:tr>
        <w:trPr>
          <w:trHeight w:val="2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24840</w:t>
            </w:r>
          </w:p>
        </w:tc>
      </w:tr>
      <w:tr>
        <w:trPr>
          <w:trHeight w:val="2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w:t>
            </w:r>
          </w:p>
        </w:tc>
      </w:tr>
      <w:tr>
        <w:trPr>
          <w:trHeight w:val="7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4433750</w:t>
            </w:r>
          </w:p>
        </w:tc>
      </w:tr>
      <w:tr>
        <w:trPr>
          <w:trHeight w:val="2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4433750</w:t>
            </w:r>
          </w:p>
        </w:tc>
      </w:tr>
      <w:tr>
        <w:trPr>
          <w:trHeight w:val="2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4433750</w:t>
            </w:r>
          </w:p>
        </w:tc>
      </w:tr>
      <w:tr>
        <w:trPr>
          <w:trHeight w:val="2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1108546</w:t>
            </w:r>
          </w:p>
        </w:tc>
      </w:tr>
      <w:tr>
        <w:trPr>
          <w:trHeight w:val="2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2866842</w:t>
            </w:r>
          </w:p>
        </w:tc>
      </w:tr>
      <w:tr>
        <w:trPr>
          <w:trHeight w:val="2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7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807"/>
        <w:gridCol w:w="857"/>
        <w:gridCol w:w="858"/>
        <w:gridCol w:w="8652"/>
        <w:gridCol w:w="191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5303472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323539</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294467</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14041</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14041</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48151</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46891</w:t>
            </w:r>
          </w:p>
        </w:tc>
      </w:tr>
      <w:tr>
        <w:trPr>
          <w:trHeight w:val="19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(селолық) округтiң әкiмi қызметiн қамтамасыз ету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17649</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17649</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16597</w:t>
            </w:r>
          </w:p>
        </w:tc>
      </w:tr>
      <w:tr>
        <w:trPr>
          <w:trHeight w:val="10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5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r>
      <w:tr>
        <w:trPr>
          <w:trHeight w:val="10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r>
      <w:tr>
        <w:trPr>
          <w:trHeight w:val="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2995505</w:t>
            </w:r>
          </w:p>
        </w:tc>
      </w:tr>
      <w:tr>
        <w:trPr>
          <w:trHeight w:val="27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334358</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334358</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 ұйымдарын қолдау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331189</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интернаттардың кәмелеттік жасқа толмағандарды бейімдеу орталықтары тәрбиешілеріне біліктілік санаты үшін қосымша ақының мөлшерін ұлғайту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2515208</w:t>
            </w:r>
          </w:p>
        </w:tc>
      </w:tr>
      <w:tr>
        <w:trPr>
          <w:trHeight w:val="5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2514215</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2383074</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үшiн қосымша бiлiм беру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84483</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ақының мөлшерін республикалық бюджеттен берілетін трансферттер есебінен ұлғайту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44658</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145939</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145939</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бiлiм беру саласындағы мемлекеттік саясатты іске асыру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10988</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21897</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 шараларды өткізу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16575</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w:t>
            </w:r>
          </w:p>
        </w:tc>
      </w:tr>
      <w:tr>
        <w:trPr>
          <w:trHeight w:val="15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305495</w:t>
            </w:r>
          </w:p>
        </w:tc>
      </w:tr>
      <w:tr>
        <w:trPr>
          <w:trHeight w:val="10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276292</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24795</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251497</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83760</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29718</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33039</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дейінгi балаларға мемлекеттiк жәрдемақылар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77790</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11468</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салаларындагы өзге де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29203</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29203</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26331</w:t>
            </w:r>
          </w:p>
        </w:tc>
      </w:tr>
      <w:tr>
        <w:trPr>
          <w:trHeight w:val="13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әлеуметтiк төлемдердi есептеу, төлеу және жеткiзу бойынша қызметтерге ақы төлеу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1342825</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112396</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көлiгi және автомобиль жолдары бөлiмi</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жобалау, салу және(немесе сатып алу)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107296</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107296</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1203016</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сумен жабдықтауды ұйымдастыру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көлiгi және автомобиль жолдары бөлiмi</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шаруашылығын дамыту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1188944</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 дамыту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1188944</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27413</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20140</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215705</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134691</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134691</w:t>
            </w:r>
          </w:p>
        </w:tc>
      </w:tr>
      <w:tr>
        <w:trPr>
          <w:trHeight w:val="27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134691</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16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p>
        </w:tc>
      </w:tr>
      <w:tr>
        <w:trPr>
          <w:trHeight w:val="18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54311</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52131</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52131</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ішкi саясат бөлiмi</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телерадиохабарлары арқылы жүргізу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22023</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мәдениет және тілдерді дамыту бөлiмi</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ішкi саясат бөлiмi</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69493</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22972</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бөлiмi</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w:t>
            </w:r>
          </w:p>
        </w:tc>
      </w:tr>
      <w:tr>
        <w:trPr>
          <w:trHeight w:val="8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p>
        </w:tc>
      </w:tr>
      <w:tr>
        <w:trPr>
          <w:trHeight w:val="6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37854</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37854</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37854</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қызметi</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15053</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маңызы бар қалаларда, кенттерде, ауылдарда (селоларда), ауылдық (селолық) округтерде автомобиль жолдарының жұмыс істеуін қамтамасыз ету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20328</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20328</w:t>
            </w:r>
          </w:p>
        </w:tc>
      </w:tr>
      <w:tr>
        <w:trPr>
          <w:trHeight w:val="76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6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5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5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5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5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w:t>
            </w:r>
          </w:p>
        </w:tc>
      </w:tr>
      <w:tr>
        <w:trPr>
          <w:trHeight w:val="5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bl>
    <w:bookmarkStart w:name="z11"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2012 жылғы 17 қазандағы   </w:t>
      </w:r>
      <w:r>
        <w:br/>
      </w:r>
      <w:r>
        <w:rPr>
          <w:rFonts w:ascii="Times New Roman"/>
          <w:b w:val="false"/>
          <w:i w:val="false"/>
          <w:color w:val="000000"/>
          <w:sz w:val="28"/>
        </w:rPr>
        <w:t xml:space="preserve">
№ 77-V шешіміне 2 қосымша  </w:t>
      </w:r>
    </w:p>
    <w:bookmarkEnd w:id="2"/>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xml:space="preserve">
2011 жылғы 14 желтоқсандағы   </w:t>
      </w:r>
      <w:r>
        <w:br/>
      </w:r>
      <w:r>
        <w:rPr>
          <w:rFonts w:ascii="Times New Roman"/>
          <w:b w:val="false"/>
          <w:i w:val="false"/>
          <w:color w:val="000000"/>
          <w:sz w:val="28"/>
        </w:rPr>
        <w:t>
№ 452-ХХХХІV "Ауданның 2012-2014</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xml:space="preserve">
шешіміне 5 қосымша     </w:t>
      </w:r>
    </w:p>
    <w:p>
      <w:pPr>
        <w:spacing w:after="0"/>
        <w:ind w:left="0"/>
        <w:jc w:val="left"/>
      </w:pPr>
      <w:r>
        <w:rPr>
          <w:rFonts w:ascii="Times New Roman"/>
          <w:b/>
          <w:i w:val="false"/>
          <w:color w:val="000000"/>
        </w:rPr>
        <w:t xml:space="preserve"> Селолық (ауылдық) округтер әкімдері аппараты арқылы қаржыландырылатын бюджеттік бағдарламаларды қаржыландыру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4999"/>
        <w:gridCol w:w="1564"/>
        <w:gridCol w:w="1488"/>
        <w:gridCol w:w="1489"/>
        <w:gridCol w:w="1432"/>
        <w:gridCol w:w="2185"/>
      </w:tblGrid>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Қиғаш</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Азғыр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Байда</w:t>
            </w:r>
          </w:p>
        </w:tc>
      </w:tr>
      <w:tr>
        <w:trPr>
          <w:trHeight w:val="14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8656</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10884</w:t>
            </w:r>
          </w:p>
        </w:tc>
      </w:tr>
      <w:tr>
        <w:trPr>
          <w:trHeight w:val="49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12801</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ұлғайтуға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51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r>
      <w:tr>
        <w:trPr>
          <w:trHeight w:val="1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13419</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4912"/>
        <w:gridCol w:w="1580"/>
        <w:gridCol w:w="1513"/>
        <w:gridCol w:w="1505"/>
        <w:gridCol w:w="1449"/>
        <w:gridCol w:w="2199"/>
      </w:tblGrid>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Дыңғызыл</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Орлы</w:t>
            </w:r>
          </w:p>
        </w:tc>
      </w:tr>
      <w:tr>
        <w:trPr>
          <w:trHeight w:val="14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11058</w:t>
            </w:r>
          </w:p>
        </w:tc>
      </w:tr>
      <w:tr>
        <w:trPr>
          <w:trHeight w:val="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100563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3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ұлғайтуға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w:t>
            </w:r>
          </w:p>
        </w:tc>
      </w:tr>
      <w:tr>
        <w:trPr>
          <w:trHeight w:val="1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1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192694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42638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4952"/>
        <w:gridCol w:w="1581"/>
        <w:gridCol w:w="1506"/>
        <w:gridCol w:w="1487"/>
        <w:gridCol w:w="1450"/>
        <w:gridCol w:w="2182"/>
      </w:tblGrid>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Кудряшов</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Мақаш</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Нұржау</w:t>
            </w:r>
          </w:p>
        </w:tc>
      </w:tr>
      <w:tr>
        <w:trPr>
          <w:trHeight w:val="14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11197</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11706</w:t>
            </w:r>
          </w:p>
        </w:tc>
      </w:tr>
      <w:tr>
        <w:trPr>
          <w:trHeight w:val="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21828</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18963</w:t>
            </w:r>
          </w:p>
        </w:tc>
      </w:tr>
      <w:tr>
        <w:trPr>
          <w:trHeight w:val="3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r>
      <w:tr>
        <w:trPr>
          <w:trHeight w:val="1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40400</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4930"/>
        <w:gridCol w:w="1580"/>
        <w:gridCol w:w="1505"/>
        <w:gridCol w:w="1486"/>
        <w:gridCol w:w="1449"/>
        <w:gridCol w:w="2189"/>
      </w:tblGrid>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Сафон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Сүйіндік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Шортанбай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4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224512</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w:t>
            </w:r>
          </w:p>
        </w:tc>
      </w:tr>
      <w:tr>
        <w:trPr>
          <w:trHeight w:val="4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331189</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ұлғайтуға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24795</w:t>
            </w:r>
          </w:p>
        </w:tc>
      </w:tr>
      <w:tr>
        <w:trPr>
          <w:trHeight w:val="51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20140</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w:t>
            </w:r>
          </w:p>
        </w:tc>
      </w:tr>
      <w:tr>
        <w:trPr>
          <w:trHeight w:val="6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1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134691</w:t>
            </w:r>
          </w:p>
        </w:tc>
      </w:tr>
      <w:tr>
        <w:trPr>
          <w:trHeight w:val="1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w:t>
            </w:r>
          </w:p>
        </w:tc>
      </w:tr>
      <w:tr>
        <w:trPr>
          <w:trHeight w:val="1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1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773353</w:t>
            </w:r>
          </w:p>
        </w:tc>
      </w:tr>
    </w:tbl>
    <w:bookmarkStart w:name="z12" w:id="3"/>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2012 жылғы 17 қазандағы   </w:t>
      </w:r>
      <w:r>
        <w:br/>
      </w:r>
      <w:r>
        <w:rPr>
          <w:rFonts w:ascii="Times New Roman"/>
          <w:b w:val="false"/>
          <w:i w:val="false"/>
          <w:color w:val="000000"/>
          <w:sz w:val="28"/>
        </w:rPr>
        <w:t xml:space="preserve">
№ 77-V шешіміне 3 қосымша  </w:t>
      </w:r>
    </w:p>
    <w:bookmarkEnd w:id="3"/>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xml:space="preserve">
2011 жылғы 14 желтоқсандағы   </w:t>
      </w:r>
      <w:r>
        <w:br/>
      </w:r>
      <w:r>
        <w:rPr>
          <w:rFonts w:ascii="Times New Roman"/>
          <w:b w:val="false"/>
          <w:i w:val="false"/>
          <w:color w:val="000000"/>
          <w:sz w:val="28"/>
        </w:rPr>
        <w:t>
№ 452-ХХХХІV "Ауданның 2012-2014</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xml:space="preserve">
шешіміне 6 қосымша     </w:t>
      </w:r>
    </w:p>
    <w:p>
      <w:pPr>
        <w:spacing w:after="0"/>
        <w:ind w:left="0"/>
        <w:jc w:val="left"/>
      </w:pPr>
      <w:r>
        <w:rPr>
          <w:rFonts w:ascii="Times New Roman"/>
          <w:b/>
          <w:i w:val="false"/>
          <w:color w:val="000000"/>
        </w:rPr>
        <w:t xml:space="preserve"> 2012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41"/>
        <w:gridCol w:w="741"/>
        <w:gridCol w:w="1758"/>
        <w:gridCol w:w="7760"/>
        <w:gridCol w:w="212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әкімгерінің коды</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коды</w:t>
            </w:r>
          </w:p>
        </w:tc>
        <w:tc>
          <w:tcPr>
            <w:tcW w:w="0" w:type="auto"/>
            <w:vMerge/>
            <w:tcBorders>
              <w:top w:val="nil"/>
              <w:left w:val="single" w:color="cfcfcf" w:sz="5"/>
              <w:bottom w:val="single" w:color="cfcfcf" w:sz="5"/>
              <w:right w:val="single" w:color="cfcfcf" w:sz="5"/>
            </w:tcBorders>
          </w:tcPr>
          <w:p/>
        </w:tc>
      </w:tr>
      <w:tr>
        <w:trPr>
          <w:trHeight w:val="15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коды</w:t>
            </w:r>
          </w:p>
        </w:tc>
        <w:tc>
          <w:tcPr>
            <w:tcW w:w="0" w:type="auto"/>
            <w:vMerge/>
            <w:tcBorders>
              <w:top w:val="nil"/>
              <w:left w:val="single" w:color="cfcfcf" w:sz="5"/>
              <w:bottom w:val="single" w:color="cfcfcf" w:sz="5"/>
              <w:right w:val="single" w:color="cfcfcf" w:sz="5"/>
            </w:tcBorders>
          </w:tcPr>
          <w:p/>
        </w:tc>
      </w:tr>
      <w:tr>
        <w:trPr>
          <w:trHeight w:val="19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Жұмекен елді мекеніндегі су тазарту құрылымын жаңғырту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217191</w:t>
            </w:r>
          </w:p>
        </w:tc>
      </w:tr>
      <w:tr>
        <w:trPr>
          <w:trHeight w:val="24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Шортанбай елді мекеніндегі су тазарту құрылымдары мен кентішілік су құбыры желілерінің жұмысын жаңғыртуға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189783</w:t>
            </w:r>
          </w:p>
        </w:tc>
      </w:tr>
      <w:tr>
        <w:trPr>
          <w:trHeight w:val="24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Шағырлы, Жасарал, Күйген елді мекендеріндегі су тазарту құрылымдары құрылыс жұмысына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4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Шестой, Каспий елді мекендеріндегі су тазарту құрылымдары мен кентішілік су құбыры желілерінің құрылыс жұмысына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4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селосындағы су тазарту құрылымы мен кентішілік су құбыры желілерінің құрылыс жұмысына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74066</w:t>
            </w:r>
          </w:p>
        </w:tc>
      </w:tr>
      <w:tr>
        <w:trPr>
          <w:trHeight w:val="24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Афанасьев елді мекеніне су құбырының құрылыс жұмысына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40044</w:t>
            </w:r>
          </w:p>
        </w:tc>
      </w:tr>
      <w:tr>
        <w:trPr>
          <w:trHeight w:val="24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467 006 011 бағдарламасы бойынша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661084</w:t>
            </w:r>
          </w:p>
        </w:tc>
      </w:tr>
      <w:tr>
        <w:trPr>
          <w:trHeight w:val="19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ММС-Жаңа ауыл елді мекендеріндегі су тазарту құрылымдары мен кентішілік су құбыры желілерінің құрылыс жұмысына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50731</w:t>
            </w:r>
          </w:p>
        </w:tc>
      </w:tr>
      <w:tr>
        <w:trPr>
          <w:trHeight w:val="24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Жасталап елді мекеніндегі су тазарту құрылымдары мен кентішілік су құбыры желілерінің құрылыс жұмысына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29667</w:t>
            </w:r>
          </w:p>
        </w:tc>
      </w:tr>
      <w:tr>
        <w:trPr>
          <w:trHeight w:val="24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467 006 015 бағдарламасы бойынша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80398</w:t>
            </w:r>
          </w:p>
        </w:tc>
      </w:tr>
      <w:tr>
        <w:trPr>
          <w:trHeight w:val="24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облыстық бюджеттен берілетін трансферттер есебінен іске асыру</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селосындағы су тазарту қондырғысын жаңғыртуға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138367</w:t>
            </w:r>
          </w:p>
        </w:tc>
      </w:tr>
      <w:tr>
        <w:trPr>
          <w:trHeight w:val="24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елді мекеніндегі су тазарту қондырғысы мен су желісінің құрылысына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32370</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Нұрпейісова разъезіндегі су тазарту қондырғысы мен су желісінің құрылысына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32126</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Кадырка елді мекеніндегі су тазарту қондырғысы мен су желісінің құрылысына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123059</w:t>
            </w:r>
          </w:p>
        </w:tc>
      </w:tr>
      <w:tr>
        <w:trPr>
          <w:trHeight w:val="1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Богатый (Амангелді) елді мекеніндегі су тазарту қондырғысы мен су желісінің құрылысына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50410</w:t>
            </w:r>
          </w:p>
        </w:tc>
      </w:tr>
      <w:tr>
        <w:trPr>
          <w:trHeight w:val="24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Приморье селосындағы су тазарту қондырғысын жаңғыртуға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5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Жыланды селосындағы су тазарту қондырғысы мен су желісінің құрылысын жалғастыруға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48790</w:t>
            </w:r>
          </w:p>
        </w:tc>
      </w:tr>
      <w:tr>
        <w:trPr>
          <w:trHeight w:val="24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Нұржау селосындағы су желісінің құрылысына жобалау сметалық құжат жасақтауға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24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Орлы селосындағы су желісінің құрылысына жобалау сметалық құжат жасақтауға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4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Дәшін селосындағы су желісінің құрылысына жобалау сметалық құжат жасақтауға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24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селосындағы су желісінің құрылысына жобалау сметалық құжат жасақтауға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Утера селосындағы су желісінің құрылысына жобалау сметалық құжат жасақтауға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селосындағы су желісін жаңғыртуға жобалау сметалық құжат жасақтауға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Приморье селосындағы су тазарту қондырғысының құрылысына жобалау сметалық құжат жасақтауға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Жыланды селосындағы су тазарту қондырғысының құрылысына жобалау сметалық құжат жасақтауға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467 006 019 бағдарламасы бойынша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447462</w:t>
            </w:r>
          </w:p>
        </w:tc>
      </w:tr>
      <w:tr>
        <w:trPr>
          <w:trHeight w:val="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жобалау, салу және (немесе сатып алу)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1190144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