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d9a2" w14:textId="040d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сәуір-маусымында және қазан-желтоқсанында азаматтарды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2014 жылғы 16 сәуірдегі № 91 қаулысы. Ақтөбе облысының Әділет департаментінде 2014 жылғы 4 мамырда № 3875 болып тіркелді. Күші жойылды - Ақтөбе облысы Шалқар ауданы әкімдігінің 24.12.2014 № 283 қаулысымен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ауданы әкімдігінің 24.12.2014 № 283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 </w:t>
      </w:r>
      <w:r>
        <w:rPr>
          <w:rFonts w:ascii="Times New Roman"/>
          <w:b w:val="false"/>
          <w:i w:val="false"/>
          <w:color w:val="000000"/>
          <w:sz w:val="28"/>
        </w:rPr>
        <w:t>бабына</w:t>
      </w:r>
      <w:r>
        <w:rPr>
          <w:rFonts w:ascii="Times New Roman"/>
          <w:b w:val="false"/>
          <w:i w:val="false"/>
          <w:color w:val="000000"/>
          <w:sz w:val="28"/>
        </w:rPr>
        <w:t>, Қазақстан Республикасының 2012 жылғы 16 ақпандағы № 561-IV «Әскери қызмет және әскери қызметшілердін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Қазақстан Республикасы Президентінің 2014 жылғы 14 наурыздағы № 768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2014 жылғы 31 наурыздағы № 285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 маусымында және қазан желтоқсанында мерзімді әскери қызметке кезекті шақыру туралы» Қазақстан Республикасы Президентінің 2014 жылғы 14 наурыздағы № 768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Қарулы Күштерді жасақтау үшін 2014 жылдың сәуір-маусымында және қазан-желтоқсанында он сегіз жастан жиырма жеті жасқа дейінгі, әскерге шақыруды кейінге қалдыруға немесе әскерге шақырудан босатылуға құқығы жоқ азаматтарды мерзімді әскери қызметке шақыруды өткізу ұйымдастырылсын және қамтамасыз етілсін.</w:t>
      </w:r>
      <w:r>
        <w:br/>
      </w:r>
      <w:r>
        <w:rPr>
          <w:rFonts w:ascii="Times New Roman"/>
          <w:b w:val="false"/>
          <w:i w:val="false"/>
          <w:color w:val="000000"/>
          <w:sz w:val="28"/>
        </w:rPr>
        <w:t>
      2. 
</w:t>
      </w:r>
      <w:r>
        <w:rPr>
          <w:rFonts w:ascii="Times New Roman"/>
          <w:b w:val="false"/>
          <w:i w:val="false"/>
          <w:color w:val="000000"/>
          <w:sz w:val="28"/>
        </w:rPr>
        <w:t>
Шақыруды өткізу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3. 
</w:t>
      </w:r>
      <w:r>
        <w:rPr>
          <w:rFonts w:ascii="Times New Roman"/>
          <w:b w:val="false"/>
          <w:i w:val="false"/>
          <w:color w:val="000000"/>
          <w:sz w:val="28"/>
        </w:rPr>
        <w:t>
Ұсынылсын:</w:t>
      </w:r>
      <w:r>
        <w:br/>
      </w:r>
      <w:r>
        <w:rPr>
          <w:rFonts w:ascii="Times New Roman"/>
          <w:b w:val="false"/>
          <w:i w:val="false"/>
          <w:color w:val="000000"/>
          <w:sz w:val="28"/>
        </w:rPr>
        <w:t>
      1) 
</w:t>
      </w:r>
      <w:r>
        <w:rPr>
          <w:rFonts w:ascii="Times New Roman"/>
          <w:b w:val="false"/>
          <w:i w:val="false"/>
          <w:color w:val="000000"/>
          <w:sz w:val="28"/>
        </w:rPr>
        <w:t>
«Шалқар аудандық орталық ауруханасы» мемлекеттік коммуналдық қазыналық кәсіпорны (келісім бойынша) шақыру бойынша іс-шараларды жүргізсін;</w:t>
      </w:r>
      <w:r>
        <w:br/>
      </w:r>
      <w:r>
        <w:rPr>
          <w:rFonts w:ascii="Times New Roman"/>
          <w:b w:val="false"/>
          <w:i w:val="false"/>
          <w:color w:val="000000"/>
          <w:sz w:val="28"/>
        </w:rPr>
        <w:t>
      2) 
</w:t>
      </w:r>
      <w:r>
        <w:rPr>
          <w:rFonts w:ascii="Times New Roman"/>
          <w:b w:val="false"/>
          <w:i w:val="false"/>
          <w:color w:val="000000"/>
          <w:sz w:val="28"/>
        </w:rPr>
        <w:t>
«Шалқар аудандық ішкі істер бөлімі» мемлекеттік мекемесі (келісім бойынша)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3) 
</w:t>
      </w:r>
      <w:r>
        <w:rPr>
          <w:rFonts w:ascii="Times New Roman"/>
          <w:b w:val="false"/>
          <w:i w:val="false"/>
          <w:color w:val="000000"/>
          <w:sz w:val="28"/>
        </w:rPr>
        <w:t>
шақыру пунктінде шақырылушыларды шығарып салу уақытында қоғамдық тәртіпті күзетуді қамтамасыз етсін;</w:t>
      </w:r>
      <w:r>
        <w:br/>
      </w:r>
      <w:r>
        <w:rPr>
          <w:rFonts w:ascii="Times New Roman"/>
          <w:b w:val="false"/>
          <w:i w:val="false"/>
          <w:color w:val="000000"/>
          <w:sz w:val="28"/>
        </w:rPr>
        <w:t>
      4) 
</w:t>
      </w:r>
      <w:r>
        <w:rPr>
          <w:rFonts w:ascii="Times New Roman"/>
          <w:b w:val="false"/>
          <w:i w:val="false"/>
          <w:color w:val="000000"/>
          <w:sz w:val="28"/>
        </w:rPr>
        <w:t>
«Шалқар аудандық қорғаныс істері жөніндегі бөлімі» мемлекеттік мекемесі, мемлекеттік мекемелермен бірлесіп Қазақстан Республикасының заңнамасымен көзделген құзыреті шегінде шақыруға байланысты іс-шараларды ұйымдастыруды және өткізуді қамтамасыз етсін.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2-қосымшыларға</w:t>
      </w:r>
      <w:r>
        <w:rPr>
          <w:rFonts w:ascii="Times New Roman"/>
          <w:b w:val="false"/>
          <w:i w:val="false"/>
          <w:color w:val="000000"/>
          <w:sz w:val="28"/>
        </w:rPr>
        <w:t xml:space="preserve"> сәйкес 2014 жылдың сәуір-маусымында және қазан-желтоқсанында азаматтарды мерзімді әскери қызметке шақыруды жүргізу кестелері бекітілсін.</w:t>
      </w:r>
      <w:r>
        <w:br/>
      </w:r>
      <w:r>
        <w:rPr>
          <w:rFonts w:ascii="Times New Roman"/>
          <w:b w:val="false"/>
          <w:i w:val="false"/>
          <w:color w:val="000000"/>
          <w:sz w:val="28"/>
        </w:rPr>
        <w:t>
      5. 
</w:t>
      </w:r>
      <w:r>
        <w:rPr>
          <w:rFonts w:ascii="Times New Roman"/>
          <w:b w:val="false"/>
          <w:i w:val="false"/>
          <w:color w:val="000000"/>
          <w:sz w:val="28"/>
        </w:rPr>
        <w:t>
«Шалқар аудандық мәдениет және тілдерді дамыту бөлімі» мемлекеттік мекемесінің басшысы Ғ. Төлеген, азаматтарды шақыру кезінде «Шалқар аудандық мәдениет Үйі» мемлекеттік коммуналдық қазыналық кәсіпорны ғимаратын «Шалқар аудандық қорғаныс істері жөніндегі бөлімі» мемлекеттік мекемесінің шақыру пункті ретінде пайдалануға берсін.</w:t>
      </w:r>
      <w:r>
        <w:br/>
      </w:r>
      <w:r>
        <w:rPr>
          <w:rFonts w:ascii="Times New Roman"/>
          <w:b w:val="false"/>
          <w:i w:val="false"/>
          <w:color w:val="000000"/>
          <w:sz w:val="28"/>
        </w:rPr>
        <w:t>
      6. 
</w:t>
      </w:r>
      <w:r>
        <w:rPr>
          <w:rFonts w:ascii="Times New Roman"/>
          <w:b w:val="false"/>
          <w:i w:val="false"/>
          <w:color w:val="000000"/>
          <w:sz w:val="28"/>
        </w:rPr>
        <w:t>
Ауылдық округтер әкімдері, кәсіпорындар, мекемелер және ұйымдар басшылары шақырылушыларға оларды шақыру пунктіне шақырылғаны туралы хабарлауды және осы шақыру бойынша адамдардың дер кезінде келуін қамтамасыз етсін.</w:t>
      </w:r>
      <w:r>
        <w:br/>
      </w:r>
      <w:r>
        <w:rPr>
          <w:rFonts w:ascii="Times New Roman"/>
          <w:b w:val="false"/>
          <w:i w:val="false"/>
          <w:color w:val="000000"/>
          <w:sz w:val="28"/>
        </w:rPr>
        <w:t>
      7. 
</w:t>
      </w:r>
      <w:r>
        <w:rPr>
          <w:rFonts w:ascii="Times New Roman"/>
          <w:b w:val="false"/>
          <w:i w:val="false"/>
          <w:color w:val="000000"/>
          <w:sz w:val="28"/>
        </w:rPr>
        <w:t>
Осы қаулының орындалуын бақылау аудан әкімінің орынбасары Д. Қарашолақоваға және «Шалқар аудандық қорғаныс істері жөніндегі бөлімі» мемлекеттік мекемесінің бастығы Қ. Сыбаевқа жүктелсін.</w:t>
      </w:r>
      <w:r>
        <w:br/>
      </w:r>
      <w:r>
        <w:rPr>
          <w:rFonts w:ascii="Times New Roman"/>
          <w:b w:val="false"/>
          <w:i w:val="false"/>
          <w:color w:val="000000"/>
          <w:sz w:val="28"/>
        </w:rPr>
        <w:t>
      8. 
</w:t>
      </w:r>
      <w:r>
        <w:rPr>
          <w:rFonts w:ascii="Times New Roman"/>
          <w:b w:val="false"/>
          <w:i w:val="false"/>
          <w:color w:val="000000"/>
          <w:sz w:val="28"/>
        </w:rPr>
        <w:t>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Данағұлов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Аудан әкімдігінің 2014 жылғы 14 сәуірдегі № 91 қаулысына 1 қосымша</w:t>
            </w:r>
          </w:p>
          <w:bookmarkEnd w:id="1"/>
        </w:tc>
      </w:tr>
    </w:tbl>
    <w:bookmarkStart w:name="z15" w:id="2"/>
    <w:p>
      <w:pPr>
        <w:spacing w:after="0"/>
        <w:ind w:left="0"/>
        <w:jc w:val="left"/>
      </w:pPr>
      <w:r>
        <w:rPr>
          <w:rFonts w:ascii="Times New Roman"/>
          <w:b/>
          <w:i w:val="false"/>
          <w:color w:val="000000"/>
        </w:rPr>
        <w:t xml:space="preserve"> 
2014 жылдын сәуір-маусымында азаматтарды мерзімді әскери қызметке шақыруды жүргізу кестесі.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156"/>
        <w:gridCol w:w="2921"/>
        <w:gridCol w:w="2921"/>
        <w:gridCol w:w="2152"/>
      </w:tblGrid>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ауылдық округтер атаулары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саны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саны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саны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Аудан әкімдігінің 2014 жылғы 14 сәуірдегі № 91 қаулысына 2 қосымша</w:t>
            </w:r>
          </w:p>
          <w:bookmarkEnd w:id="3"/>
        </w:tc>
      </w:tr>
    </w:tbl>
    <w:bookmarkStart w:name="z17" w:id="4"/>
    <w:p>
      <w:pPr>
        <w:spacing w:after="0"/>
        <w:ind w:left="0"/>
        <w:jc w:val="left"/>
      </w:pPr>
      <w:r>
        <w:rPr>
          <w:rFonts w:ascii="Times New Roman"/>
          <w:b/>
          <w:i w:val="false"/>
          <w:color w:val="000000"/>
        </w:rPr>
        <w:t xml:space="preserve"> 
2014 жылдын қазан-желтоқсаныңда азаматтарды мерзімді әскери қызметке шақыруды жүргізу кестесі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156"/>
        <w:gridCol w:w="2921"/>
        <w:gridCol w:w="2921"/>
        <w:gridCol w:w="2152"/>
      </w:tblGrid>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ауылдық округтер атаулары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саны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саны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Шақырылушылардың саны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