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897c" w14:textId="e4f8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2015 жылғы 14 желтоқсандағы № 5С-43-2 "2016-2018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2016 жылғы 4 қарашадағы № 6С-6-2 шешімі. Ақмола облысының Әділет департаментінде 2016 жылғы 9 қарашада № 5591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xml:space="preserve">1. Ақмола облыстық мәслихатының "2016-2018 жылдарға арналған облыстық бюджет туралы" 2015 жылғы 14 желтоқсандағы № 5С-43-2 (Нормативтік құқықтық актілерді мемлекеттік тіркеу тізілімінде № 5147 тіркелген, 2016 жылдың 5 қаңтарында "Арқа ажары" газетінде, 2016 жылдың 7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1) кірістер – 157 227 320,2 мың теңге, оның ішінде:</w:t>
      </w:r>
      <w:r>
        <w:br/>
      </w:r>
      <w:r>
        <w:rPr>
          <w:rFonts w:ascii="Times New Roman"/>
          <w:b w:val="false"/>
          <w:i w:val="false"/>
          <w:color w:val="000000"/>
          <w:sz w:val="28"/>
        </w:rPr>
        <w:t>
      салықтық түсімдер – 17 152 186,9 мың теңге;</w:t>
      </w:r>
      <w:r>
        <w:br/>
      </w:r>
      <w:r>
        <w:rPr>
          <w:rFonts w:ascii="Times New Roman"/>
          <w:b w:val="false"/>
          <w:i w:val="false"/>
          <w:color w:val="000000"/>
          <w:sz w:val="28"/>
        </w:rPr>
        <w:t>
      салықтық емес түсімдер – 1 783 961,1 мың теңге;</w:t>
      </w:r>
      <w:r>
        <w:br/>
      </w:r>
      <w:r>
        <w:rPr>
          <w:rFonts w:ascii="Times New Roman"/>
          <w:b w:val="false"/>
          <w:i w:val="false"/>
          <w:color w:val="000000"/>
          <w:sz w:val="28"/>
        </w:rPr>
        <w:t>
      негізгі капиталды сатудан түсетін түсімдер – 9 514,8 мың теңге;</w:t>
      </w:r>
      <w:r>
        <w:br/>
      </w:r>
      <w:r>
        <w:rPr>
          <w:rFonts w:ascii="Times New Roman"/>
          <w:b w:val="false"/>
          <w:i w:val="false"/>
          <w:color w:val="000000"/>
          <w:sz w:val="28"/>
        </w:rPr>
        <w:t>
      трансферттер түсімі – 138 281 657,4 мың теңге;</w:t>
      </w:r>
      <w:r>
        <w:br/>
      </w:r>
      <w:r>
        <w:rPr>
          <w:rFonts w:ascii="Times New Roman"/>
          <w:b w:val="false"/>
          <w:i w:val="false"/>
          <w:color w:val="000000"/>
          <w:sz w:val="28"/>
        </w:rPr>
        <w:t>
      2) шығындар – 156 801 490,0 мың теңге;</w:t>
      </w:r>
      <w:r>
        <w:br/>
      </w:r>
      <w:r>
        <w:rPr>
          <w:rFonts w:ascii="Times New Roman"/>
          <w:b w:val="false"/>
          <w:i w:val="false"/>
          <w:color w:val="000000"/>
          <w:sz w:val="28"/>
        </w:rPr>
        <w:t>
      3) таза бюджеттік кредиттеу – 7 488 295,7 мың теңге, оның ішінде:</w:t>
      </w:r>
      <w:r>
        <w:br/>
      </w:r>
      <w:r>
        <w:rPr>
          <w:rFonts w:ascii="Times New Roman"/>
          <w:b w:val="false"/>
          <w:i w:val="false"/>
          <w:color w:val="000000"/>
          <w:sz w:val="28"/>
        </w:rPr>
        <w:t>
      бюджеттік кредиттер – 8 382 733,0 мың теңге;</w:t>
      </w:r>
      <w:r>
        <w:br/>
      </w:r>
      <w:r>
        <w:rPr>
          <w:rFonts w:ascii="Times New Roman"/>
          <w:b w:val="false"/>
          <w:i w:val="false"/>
          <w:color w:val="000000"/>
          <w:sz w:val="28"/>
        </w:rPr>
        <w:t>
      бюджеттік кредиттерді өтеу – 894 437,3 мың теңге;</w:t>
      </w:r>
      <w:r>
        <w:br/>
      </w:r>
      <w:r>
        <w:rPr>
          <w:rFonts w:ascii="Times New Roman"/>
          <w:b w:val="false"/>
          <w:i w:val="false"/>
          <w:color w:val="000000"/>
          <w:sz w:val="28"/>
        </w:rPr>
        <w:t>
      4) қаржы активтерiмен операциялар бойынша сальдо – 496 671,9 мың теңге, оның ішінде:</w:t>
      </w:r>
      <w:r>
        <w:br/>
      </w:r>
      <w:r>
        <w:rPr>
          <w:rFonts w:ascii="Times New Roman"/>
          <w:b w:val="false"/>
          <w:i w:val="false"/>
          <w:color w:val="000000"/>
          <w:sz w:val="28"/>
        </w:rPr>
        <w:t>
      қаржы активтерiн сатып алу - 500 000,0 мың теңге;</w:t>
      </w:r>
      <w:r>
        <w:br/>
      </w:r>
      <w:r>
        <w:rPr>
          <w:rFonts w:ascii="Times New Roman"/>
          <w:b w:val="false"/>
          <w:i w:val="false"/>
          <w:color w:val="000000"/>
          <w:sz w:val="28"/>
        </w:rPr>
        <w:t>
      мемлекеттің қаржы активтерін сатудан түсетін түсімдер – 3 328,1 мың теңге;</w:t>
      </w:r>
      <w:r>
        <w:br/>
      </w:r>
      <w:r>
        <w:rPr>
          <w:rFonts w:ascii="Times New Roman"/>
          <w:b w:val="false"/>
          <w:i w:val="false"/>
          <w:color w:val="000000"/>
          <w:sz w:val="28"/>
        </w:rPr>
        <w:t>
      5) бюджет тапшылығы (профицит) – -7 559 137,4 мың теңге;</w:t>
      </w:r>
      <w:r>
        <w:br/>
      </w:r>
      <w:r>
        <w:rPr>
          <w:rFonts w:ascii="Times New Roman"/>
          <w:b w:val="false"/>
          <w:i w:val="false"/>
          <w:color w:val="000000"/>
          <w:sz w:val="28"/>
        </w:rPr>
        <w:t>
      6) бюджет тапшылығын қаржыландыру (профицитті пайдалану) – 7 559 137,4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"8. 2016 жылға арналған облыстық бюджетте республикалық бюджетке 836 661,3 мың теңге сомасында бюджеттік несиелердi өтеу қарастырылғаны ескерiлсiн, соның ішінде: жергiлiктi атқарушы органның жоғары тұрған бюджет алдындағы борышын өтеу – 786 312,6 мың теңге, республикалық бюджеттен бөлінген пайдаланылмаған бюджеттік кредиттерді қайтару - 50 348,7 мың теңге.</w:t>
      </w:r>
      <w:r>
        <w:br/>
      </w:r>
      <w:r>
        <w:rPr>
          <w:rFonts w:ascii="Times New Roman"/>
          <w:b w:val="false"/>
          <w:i w:val="false"/>
          <w:color w:val="000000"/>
          <w:sz w:val="28"/>
        </w:rPr>
        <w:t>
      9. 2016 жылға арналған облыстық жергілікті атқарушы органның резерві 107 259,6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шешiм Ақмола облысының Әдiлет департаментiнде мемлекеттiк тiркелген күннен бастап күшiне енедi және 2016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А.Тайшытаев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04.11.2016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04.11.2016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4 қарашадағы</w:t>
            </w:r>
            <w:r>
              <w:br/>
            </w:r>
            <w:r>
              <w:rPr>
                <w:rFonts w:ascii="Times New Roman"/>
                <w:b w:val="false"/>
                <w:i w:val="false"/>
                <w:color w:val="000000"/>
                <w:sz w:val="20"/>
              </w:rPr>
              <w:t>№ 6С-6-2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1 қосымша</w:t>
            </w:r>
          </w:p>
        </w:tc>
      </w:tr>
    </w:tbl>
    <w:bookmarkStart w:name="z10"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6"/>
        <w:gridCol w:w="517"/>
        <w:gridCol w:w="7051"/>
        <w:gridCol w:w="3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157 227 320,2</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17 152 186,9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15 407 508,5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15 407 508,5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1 744 678,4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1 744 678,4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1 783 961,1</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4 086,1</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22 388,9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777 584,1</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777 584,1</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944 687,6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944 687,6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138 281 657,4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12 868 509,4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12 868 509,4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125 413 148,0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125 413 148,0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78"/>
        <w:gridCol w:w="878"/>
        <w:gridCol w:w="6745"/>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156 801 490,0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1 678 140,8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74 414,2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929 907,2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797 384,9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64 176,0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127 585,4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125 438,0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122 218,9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122 218,9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102 446,0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78 200,9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47 509,1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217 935,2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217 935,2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239 824,9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170 418,9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55 404,3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83 528,6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27 351,8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5 705 466,8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5 660 820,8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4 809 914,8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758 295,9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тәртiппен тұтқындалған адамдарды ұстауды ұйымдастыру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18 674,4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34 753,4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19 352 469,6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16 833 416,9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126 428,8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969 828,1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94 012,7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оқу-әдiстемелiк кешендерді сатып алу және жеткізу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66 931,6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664 046,7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210 215,4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7 033 227,2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4 815 879,0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725 098,0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712 873,2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292 198,0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1 156 553,6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441 212,8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668 753,1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46 587,7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1 110 868,1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847 658,9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ұйымдарында спорттағы дарынды балаларға жалпы бiлiм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263 209,2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28 087 179,1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27 102 449,1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350 065,3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562 781,0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111 813,5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298 743,6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3 845 880,8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598 527,6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764 603,3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514 473,0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166 515,0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378 427,0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1 109 279,0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882 713,2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14 545 174,0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664 212,0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1 308 430,0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984 730,0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объектiлерiн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885 456,9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4 538 460,5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2 645 282,9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109 156,7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578 186,3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274 827,0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947 993,7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172 877,0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65 929,6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33 226,6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1 231 380,8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1 185 167,7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90 582,8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90 582,8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8 178 810,6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4 296 544,2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1 353 390,0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1 917 185,6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335 304,5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690 664,1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3 729 631,9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9 915,3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281 964,0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226 174,0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925 942,0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2 169 910,7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5 857 851,2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314 719,5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280 811,0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1 161 635,2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197 066,7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241 155,6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528 107,3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96 264,0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44 447,5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555 991,6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169 415,7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87 963,9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36 807,5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51 156,4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231 546,1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230 180,4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192 214,1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52 427,2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49 850,8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3 263 930,0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56 583,0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2 797 454,1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29 441,3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825 686,1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303 166,1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энергетикалық жүйені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33 660 446,2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1 177 796,0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82 465,5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741 449,7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221 735,0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31 434 530,0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246 817,2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Пестицидтердi (улы химикаттарды) залалсыздандыру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149 103,2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8 380 460,6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1 383 288,5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2 423 386,6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130 449,5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6 447 192,0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10 274 723,0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1 518 526,0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945 172,2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63 115,5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104 404,0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763 903,7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53 677,1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793 297,5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693 764,9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66 047,9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617 417,0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47 970,5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47 970,5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51 562,1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44 962,1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5 731 563,2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5 670 009,2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62 711,4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773 186,0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1 519 242,0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580 762,7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361 137,0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2 002 377,2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20 666 022,5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18 469 491,3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107 259,6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1 055 126,2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11 892 966,5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85 014,1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85 014,1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771 469,0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631 612,0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741 705,7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741 705,7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566 630,5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566 630,5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21 484 541,6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21 484 541,6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19 233 260,0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142 763,1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300 095,0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7 488 295,7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8 382 733,0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6 520 996,0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1 258 988,0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1 258 988,0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894 437,3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894 437,3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894 437,3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844 088,6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кредиттердiң сомаларын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50 348,7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496 671,9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-7 559 137,4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7 559 137,4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4 қарашадағы</w:t>
            </w:r>
            <w:r>
              <w:br/>
            </w:r>
            <w:r>
              <w:rPr>
                <w:rFonts w:ascii="Times New Roman"/>
                <w:b w:val="false"/>
                <w:i w:val="false"/>
                <w:color w:val="000000"/>
                <w:sz w:val="20"/>
              </w:rPr>
              <w:t>№ 6С-6-2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2 қосымша</w:t>
            </w:r>
          </w:p>
        </w:tc>
      </w:tr>
    </w:tbl>
    <w:bookmarkStart w:name="z12" w:id="1"/>
    <w:p>
      <w:pPr>
        <w:spacing w:after="0"/>
        <w:ind w:left="0"/>
        <w:jc w:val="left"/>
      </w:pPr>
      <w:r>
        <w:rPr>
          <w:rFonts w:ascii="Times New Roman"/>
          <w:b/>
          <w:i w:val="false"/>
          <w:color w:val="000000"/>
        </w:rPr>
        <w:t xml:space="preserve"> 2017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3"/>
        <w:gridCol w:w="529"/>
        <w:gridCol w:w="7220"/>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95 263 905,0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16 918 739,0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15 075 429,0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15 075 429,0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450 349,0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77 893 817,0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10 182 609,0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10 182 609,0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67 711 208,0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67 711 208,0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97"/>
        <w:gridCol w:w="897"/>
        <w:gridCol w:w="6890"/>
        <w:gridCol w:w="2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95 309 181,0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791 508,0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125 146,0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121 519,0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103 542,0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103 542,0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1 044 883,0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1 012 145,0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891 781,0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5 793 992,0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5 630 933,0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5 163 133,0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тәртiппен тұтқындалған адамдарды ұстауды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9 664 434,0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8 014 663,0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812 659,0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оқу-әдiстемелiк кешендерді сатып алу және жеткізу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560 556,0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5 439 925,0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118 053,0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388 801,0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1 022 449,0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798 539,0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ұйымдарында спорттағы дарынды балаларға жалпы 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8 229 987,0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8 229 987,0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170 745,0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3 462 214,0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482 271,0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766 406,0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105 956,0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68 593,0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673 144,0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731 570,0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209 104,0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3 141 310,0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1 847 494,0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84 018,0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498 065,0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255 844,0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812 126,0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1 074 201,0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1 037 267,0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5 061 373,3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2 612 393,3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708 931,3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1 574 398,0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329 064,0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2 448 980,0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54 283,0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1 760 609,0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5 055 243,0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828 133,0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184 896,0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503 582,0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44 868,0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150 217,0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2 671 620,0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2 254 420,0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275 898,0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16 895 992,0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366 924,0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960 528,0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557 237,0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14 778 147,0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114 937,0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605 377,0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5 450 090,0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3 016 243,0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1 576 762,0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3 678 741,0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786 084,0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848 149,0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810 089,0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3 854 245,0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3 854 245,0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708 313,0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1 883 221,0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14 741 216,7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14 350 637,7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14 150 637,7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19 471 120,0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19 471 120,0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19 471 120,0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691 959,0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(немесе) салуға кредит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4 қарашадағы</w:t>
            </w:r>
            <w:r>
              <w:br/>
            </w:r>
            <w:r>
              <w:rPr>
                <w:rFonts w:ascii="Times New Roman"/>
                <w:b w:val="false"/>
                <w:i w:val="false"/>
                <w:color w:val="000000"/>
                <w:sz w:val="20"/>
              </w:rPr>
              <w:t>№ 6С-6-2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3 қосымша</w:t>
            </w:r>
          </w:p>
        </w:tc>
      </w:tr>
    </w:tbl>
    <w:bookmarkStart w:name="z14" w:id="2"/>
    <w:p>
      <w:pPr>
        <w:spacing w:after="0"/>
        <w:ind w:left="0"/>
        <w:jc w:val="left"/>
      </w:pPr>
      <w:r>
        <w:rPr>
          <w:rFonts w:ascii="Times New Roman"/>
          <w:b/>
          <w:i w:val="false"/>
          <w:color w:val="000000"/>
        </w:rPr>
        <w:t xml:space="preserve"> 2018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3"/>
        <w:gridCol w:w="529"/>
        <w:gridCol w:w="7220"/>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96 046 259,0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17 588 343,0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15 690 083,0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15 690 083,0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1 898 260,0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1 898 260,0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466 110,0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365 433,0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365 433,0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77 089,0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77 089,0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77 990 806,0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10 882 680,0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10 882 680,0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67 108 126,0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67 108 126,0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97"/>
        <w:gridCol w:w="897"/>
        <w:gridCol w:w="6890"/>
        <w:gridCol w:w="2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96 071 343,0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1 547 288,0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880 507,0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819 046,0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1 090 240,0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931 937,0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5 626 711,0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5 626 711,0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5 212 801,0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тәртiппен тұтқындалған адамдарды ұстауды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9 509 716,0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8 091 211,0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114 473,0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825 738,0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оқу-әдiстемелiк кешендерді сатып алу және жеткізу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77 466,0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572 303,0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155 397,0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5 486 900,0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88 988,0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1 041 924,0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813 715,0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ұйымдарында спорттағы дарынды балаларға жалпы 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228 209,0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8 588 655,0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8 417 655,0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364 339,0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128 057,0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559 168,0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3 533 078,0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486 469,0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800 894,0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673 144,0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739 131,0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122 862,0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объектiлерiн салу және қайта жаңғырту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3 071 226,0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1 884 757,0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510 896,0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829 263,0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1 097 138,0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1 059 555,0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4 124 451,0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1 872 079,0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720 694,0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642 385,0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2 252 372,0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1 566 957,0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5 081 855,0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261 248,0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840 228,0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187 431,0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523 783,0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408 777,0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2 777 126,0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2 352 086,0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280 861,0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16 908 337,0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967 871,0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75 197,0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561 375,0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302 108,0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14 780 591,0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632 619,0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5 695 344,0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164 361,0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3 016 243,0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1 647 716,0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3 324 881,0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787 332,0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506 624,0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467 678,0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2 879 795,0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2 879 795,0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708 313,0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849 640,0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17 871 470,0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17 394 833,0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17 194 833,0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78 185,0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78 185,0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19 238 781,0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19 238 781,0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19 238 781,0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-915 430,0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628 404,0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(немесе) салуға кредит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890 346,0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-890 346,0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4 қарашадағы</w:t>
            </w:r>
            <w:r>
              <w:br/>
            </w:r>
            <w:r>
              <w:rPr>
                <w:rFonts w:ascii="Times New Roman"/>
                <w:b w:val="false"/>
                <w:i w:val="false"/>
                <w:color w:val="000000"/>
                <w:sz w:val="20"/>
              </w:rPr>
              <w:t>№ 6С-6-2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4-қосымша</w:t>
            </w:r>
          </w:p>
        </w:tc>
      </w:tr>
    </w:tbl>
    <w:bookmarkStart w:name="z16" w:id="3"/>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бюджеттік кредиттер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7"/>
        <w:gridCol w:w="4813"/>
      </w:tblGrid>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79 829 774,0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67 188 300,0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3 479 744,0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шығындарын өтеуді қамтамасыз етуге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2 729 859,0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15 130 362,0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1 352 964,0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бөлімдерінің штат санын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398 846,0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56 980,0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ақшалай көмекті енгізуге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көрсету стандарттарын енгізуге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ұлғайту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153 766,0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сөйлеу процессорларын ауыстыру және теңшеу жөніндегі көрсетілетін қызметтерге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бiлiм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7 002 086,0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4 815 879,0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ұйымдарында мамандарды даярлауға арналған мемлекеттік білім беру тапсырысын ұлғайтуға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169 194,0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434 321,0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 беру ұйымдарының жан басына шаққандағы қаржыландыруды сынамалауға, 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725 098,0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қаңтары мен тамыз аралығында орта білім беру ұйымдарының 10-11 сыныптарында жан басына шаққандағы қаржыландыруды сынамалауын өткізуге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184 473,0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1 қыркүйегінен бастап орта білім беру ұйымдарының 1-11 сыныптарында жан басына шаққандағы қаржыландыруды сынамалауын өткізуге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540 625,0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181 536,0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17 820 916,0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3 157 126,0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Онкогологиялық науқастарға медициналық көмек көрсетуге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1 193 074,0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және амбулаториялық-емханалық көмек көрсететін денсаулық сақтау субьектілерінің халыққа медициналық көмек көрсетуіне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13 325 216,0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Жаңалықтық телехабарларды трансляциялауда сурдоаудармалардың ілеспесін қамтамсыз етуге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шаруашылық-ауыз сумен жабдықтау үшін жерасты суларына іздестіру-барлау жұмыстарын ұйымдастыруға және жүргізуге </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362 235,0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359 079,0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664 856,0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қаржыландыруға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660 137,0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мұқтаждықтары үшін жер учаскелерін алып қоюға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771 469,0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Өңiрлерде жеке кәсiпкерлiктi қолдауға, оның iшiнде: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771 469,0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кредиттері бойынша пайыздық мөлшерлемені субсидиялау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631 612,0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жобаларды іске асыру үшін банктердің кредиттері бойынша кепілдік беру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117 857,0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өндірістерді дамытуға гранттар беру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16 626 340,0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163 347,0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10 274 723,0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1 518 526,0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2 299 582,0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салымдар кезінде агроөнеркәсіптік кешен субьектісі шеккен шығыстардың бір бөлігін өтеуге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2 308 942,0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агроөнеркәсіптік кешен бөлімшелерін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агроөнеркәсіптік кешен бөлімшелерін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Жердің пайдаланылуы мен қорғалуын бақылау жөніндегі уәкілетті органның штат санын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5 517 729,0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2 973 913,0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салуға және қайта жаңғыртуға, соның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139 332,0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139 332,0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жүйесін дамытуға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239 142,0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жобалауға және (немесе) салуға, реконструкциялауға, соның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688 202,0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кезекте тұрғандар үшін тұрғын үй салуға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269 045,0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 отбасылар үшін тұрғын үй салуға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419 157,0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1 195 959,0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1 195 959,0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 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711 278,0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711 278,0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1 025 074,0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 жүйесін дамытуға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172 900,0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 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552 174,0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552 174,0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1 518 742,0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Көліктік инфрақұрылымды дамытуға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1 518 742,0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7 123 745,0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бюджеттiк жоспарлау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құрылысына, соның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1 164 989,0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кәсіпкерліктің дамуына жәрдемдесуге, 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4 қарашадағы</w:t>
            </w:r>
            <w:r>
              <w:br/>
            </w:r>
            <w:r>
              <w:rPr>
                <w:rFonts w:ascii="Times New Roman"/>
                <w:b w:val="false"/>
                <w:i w:val="false"/>
                <w:color w:val="000000"/>
                <w:sz w:val="20"/>
              </w:rPr>
              <w:t>№ 6С-6-2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5-қосымша</w:t>
            </w:r>
          </w:p>
        </w:tc>
      </w:tr>
    </w:tbl>
    <w:bookmarkStart w:name="z18" w:id="4"/>
    <w:p>
      <w:pPr>
        <w:spacing w:after="0"/>
        <w:ind w:left="0"/>
        <w:jc w:val="left"/>
      </w:pPr>
      <w:r>
        <w:rPr>
          <w:rFonts w:ascii="Times New Roman"/>
          <w:b/>
          <w:i w:val="false"/>
          <w:color w:val="000000"/>
        </w:rPr>
        <w:t xml:space="preserve"> 2016 жылға арналған аудандар (облыстық маңызы бар қалалар) бюджеттерiне облыстық бюджеттен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5107"/>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11 792 680,2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7 386 569,7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бiлiм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292 198,0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объектілерінің күрделі жөндеуіне және материалдық- техникалық базасын нығайтуға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149 382,5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Мектептерге арнап электрондық оқулықтар сатып алуға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24 375,0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90 142,3</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 ЕЦ-166/11 мекемесінде жазасын өтеп жүрген сотталғандардың орта білім алуына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қаласындағы №6 ОМ "Үздік орта білім беру ұйымына" гранты беруге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қаласындағы жаңадан енгізілген 200 орындық мектепті ұстауға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333 810,0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ауданында футбол алаңы және жеңіл атлетика жолақтары үшін жасанды жабынды, көрермендерге трибун сатып алуға және орнатуға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Астрахан с. стадионының ағымдағы жөндеуін және көгалдандыруын жүргізуге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Шантөбе а. БМЖС әкімшілік комплекстің ағымдағы жөндеуін өткізуге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және әлеуметтік бағдарламаларды үйлестіру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38 556,6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 жылдығына орай бір жолғы материалдық көмек төлеуге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33 226,6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2 014 676,2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 және күтіп ұстауға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2 002 377,2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2 169 910,7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2 011 067,0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жабдықтауды жөндеуге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158 843,7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763 903,7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75 220,2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9 587,5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1 754 040,0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бюджеттердің ысырабын өтеуге арналған</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1 754 040,0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19 474,5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объектілердің материалды-техникалық базасын нығайтуға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4 406 110,5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3 991 472,5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салуға және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301 880,8</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салуға және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668 753,1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96 162,5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665 188,0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721 226,6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690 664,1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ауданында әкімшілік ғимараттардың құрылысына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209 693,0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бос уақытта инфрақұрылымын, демалыс орындарын және әлеуметтік саланы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407 724,0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230 180,4</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386 238,0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262 174,0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109 064,0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Жарғылық капиталының үлкейту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