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d49f" w14:textId="a51d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Петровка ауылдық округі әкімінің 2019 жылғы 17 қыркүйектегі № 12 шешімі. Солтүстік Қазақстан облысының Әділет департаментінде 2019 жылғы 19 қыркүйекте № 5573 болып тіркелді. Күші жойылды - Солтүстік Қазақстан облысы Есіл ауданы Петровка ауылдық округі әкімінің 2020 жылғы 22 қаңтардағы № 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Петровка ауылдық округі əкімінің 22.01.2020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Қазақстан Республикасының 2001 жылғы 23 қаңтарындағы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бас мемлекеттік ветеринариялық-санитариялық инспектордың 2019 жылғы 19 тамыздағы № 10-11/100 ұсынысы негізінде, Солтүстік Қазақстан облысы Есіл ауданы Петровка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арасында бруцеллез ауруының анықталуына байланысты Солтүстік Қазақстан облысы Есіл ауданы Петровка ауылдық округінің Петровка ауылында орналасқан "Есіл-Петровка" жауапкершілігі шектеулі серіктестігінің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Қонқабаев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