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2f38d" w14:textId="452f3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қалалық мәслихатының 2018 жылғы 25 желтоқсандағы № 225 "2019-2021 жылдарға арналған қалалық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Кентау қалалық мәслихатының 2019 жылғы 25 қыркүйектегі № 289 шешiмi. Түркістан облысының Әдiлет департаментiнде 2019 жылғы 3 қазанда № 5194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2019 жылғы 13 қыркүйектегі № 42/430-VI "Түркістан облыстық мәслихатының 2018 жылғы 12 желтоқсандағы № 33/347-VI "2019-2021 жылдарға арналған облыстық бюджет туралы" шешіміне өзгерістер енгізу туралы" Нормативтік құқықтық актілерді мемлекеттік тіркеу тізілімінде № 5181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Кентау қалалық мәслихаты ШЕШІМ </w:t>
      </w:r>
      <w:r>
        <w:rPr>
          <w:rFonts w:ascii="Times New Roman"/>
          <w:b/>
          <w:i w:val="false"/>
          <w:color w:val="000000"/>
          <w:sz w:val="28"/>
        </w:rPr>
        <w:t>ЕТТІ:</w:t>
      </w:r>
    </w:p>
    <w:bookmarkEnd w:id="0"/>
    <w:bookmarkStart w:name="z2" w:id="1"/>
    <w:p>
      <w:pPr>
        <w:spacing w:after="0"/>
        <w:ind w:left="0"/>
        <w:jc w:val="both"/>
      </w:pPr>
      <w:r>
        <w:rPr>
          <w:rFonts w:ascii="Times New Roman"/>
          <w:b w:val="false"/>
          <w:i w:val="false"/>
          <w:color w:val="000000"/>
          <w:sz w:val="28"/>
        </w:rPr>
        <w:t xml:space="preserve">
      1. Кентау қалалық мәслихатының 2018 жылғы 25 желтоқсандағы № 225 "2019-2021 жылдарға арналған қалалық бюджет туралы" (Нормативтік құқықтық актілерді мемлекеттік тіркеу тізілімінде № 4854 тіркелген, 2019 жылғы 12 қаңтардағы "Кентау шұғыласы" газетінде және 2019 жылғы 12 қаңтарда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Кентау қаласының 2019-2021 жылдарға арналған қалалық бюджеті тиісінше қосымшаға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34 725 201 мың теңге:</w:t>
      </w:r>
    </w:p>
    <w:p>
      <w:pPr>
        <w:spacing w:after="0"/>
        <w:ind w:left="0"/>
        <w:jc w:val="both"/>
      </w:pPr>
      <w:r>
        <w:rPr>
          <w:rFonts w:ascii="Times New Roman"/>
          <w:b w:val="false"/>
          <w:i w:val="false"/>
          <w:color w:val="000000"/>
          <w:sz w:val="28"/>
        </w:rPr>
        <w:t>
      салықтық түсiмдер – 2 054 145 мың теңге;</w:t>
      </w:r>
    </w:p>
    <w:p>
      <w:pPr>
        <w:spacing w:after="0"/>
        <w:ind w:left="0"/>
        <w:jc w:val="both"/>
      </w:pPr>
      <w:r>
        <w:rPr>
          <w:rFonts w:ascii="Times New Roman"/>
          <w:b w:val="false"/>
          <w:i w:val="false"/>
          <w:color w:val="000000"/>
          <w:sz w:val="28"/>
        </w:rPr>
        <w:t>
      салықтық емес түсiмдер – 44 917 мың теңге;</w:t>
      </w:r>
    </w:p>
    <w:p>
      <w:pPr>
        <w:spacing w:after="0"/>
        <w:ind w:left="0"/>
        <w:jc w:val="both"/>
      </w:pPr>
      <w:r>
        <w:rPr>
          <w:rFonts w:ascii="Times New Roman"/>
          <w:b w:val="false"/>
          <w:i w:val="false"/>
          <w:color w:val="000000"/>
          <w:sz w:val="28"/>
        </w:rPr>
        <w:t>
      негізгі капиталды сатудан түсетін түсімдер – 30 159 мың теңге;</w:t>
      </w:r>
    </w:p>
    <w:p>
      <w:pPr>
        <w:spacing w:after="0"/>
        <w:ind w:left="0"/>
        <w:jc w:val="both"/>
      </w:pPr>
      <w:r>
        <w:rPr>
          <w:rFonts w:ascii="Times New Roman"/>
          <w:b w:val="false"/>
          <w:i w:val="false"/>
          <w:color w:val="000000"/>
          <w:sz w:val="28"/>
        </w:rPr>
        <w:t>
      трансферттер түсiмi – 32 595 980 мың теңге;</w:t>
      </w:r>
    </w:p>
    <w:p>
      <w:pPr>
        <w:spacing w:after="0"/>
        <w:ind w:left="0"/>
        <w:jc w:val="both"/>
      </w:pPr>
      <w:r>
        <w:rPr>
          <w:rFonts w:ascii="Times New Roman"/>
          <w:b w:val="false"/>
          <w:i w:val="false"/>
          <w:color w:val="000000"/>
          <w:sz w:val="28"/>
        </w:rPr>
        <w:t>
      2) шығындар – 34 786 802 мың теңге;</w:t>
      </w:r>
    </w:p>
    <w:p>
      <w:pPr>
        <w:spacing w:after="0"/>
        <w:ind w:left="0"/>
        <w:jc w:val="both"/>
      </w:pPr>
      <w:r>
        <w:rPr>
          <w:rFonts w:ascii="Times New Roman"/>
          <w:b w:val="false"/>
          <w:i w:val="false"/>
          <w:color w:val="000000"/>
          <w:sz w:val="28"/>
        </w:rPr>
        <w:t>
      3) таза бюджеттiк кредиттеу – -2 948 мың теңге:</w:t>
      </w:r>
    </w:p>
    <w:p>
      <w:pPr>
        <w:spacing w:after="0"/>
        <w:ind w:left="0"/>
        <w:jc w:val="both"/>
      </w:pPr>
      <w:r>
        <w:rPr>
          <w:rFonts w:ascii="Times New Roman"/>
          <w:b w:val="false"/>
          <w:i w:val="false"/>
          <w:color w:val="000000"/>
          <w:sz w:val="28"/>
        </w:rPr>
        <w:t>
      бюджеттік кредиттер – 7 575 мың теңге;</w:t>
      </w:r>
    </w:p>
    <w:p>
      <w:pPr>
        <w:spacing w:after="0"/>
        <w:ind w:left="0"/>
        <w:jc w:val="both"/>
      </w:pPr>
      <w:r>
        <w:rPr>
          <w:rFonts w:ascii="Times New Roman"/>
          <w:b w:val="false"/>
          <w:i w:val="false"/>
          <w:color w:val="000000"/>
          <w:sz w:val="28"/>
        </w:rPr>
        <w:t>
      бюджеттік кредиттерді өтеу – 10 523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-58 653 мың теңге;</w:t>
      </w:r>
    </w:p>
    <w:p>
      <w:pPr>
        <w:spacing w:after="0"/>
        <w:ind w:left="0"/>
        <w:jc w:val="both"/>
      </w:pPr>
      <w:r>
        <w:rPr>
          <w:rFonts w:ascii="Times New Roman"/>
          <w:b w:val="false"/>
          <w:i w:val="false"/>
          <w:color w:val="000000"/>
          <w:sz w:val="28"/>
        </w:rPr>
        <w:t>
      6) бюджет тапшылығын қаржыландыру – 58 653 мың теңге:</w:t>
      </w:r>
    </w:p>
    <w:p>
      <w:pPr>
        <w:spacing w:after="0"/>
        <w:ind w:left="0"/>
        <w:jc w:val="both"/>
      </w:pPr>
      <w:r>
        <w:rPr>
          <w:rFonts w:ascii="Times New Roman"/>
          <w:b w:val="false"/>
          <w:i w:val="false"/>
          <w:color w:val="000000"/>
          <w:sz w:val="28"/>
        </w:rPr>
        <w:t>
      қарыздар түсімі – 7 575 мың теңге;</w:t>
      </w:r>
    </w:p>
    <w:p>
      <w:pPr>
        <w:spacing w:after="0"/>
        <w:ind w:left="0"/>
        <w:jc w:val="both"/>
      </w:pPr>
      <w:r>
        <w:rPr>
          <w:rFonts w:ascii="Times New Roman"/>
          <w:b w:val="false"/>
          <w:i w:val="false"/>
          <w:color w:val="000000"/>
          <w:sz w:val="28"/>
        </w:rPr>
        <w:t>
      қарыздарды өтеу – 12 650 мың теңге;</w:t>
      </w:r>
    </w:p>
    <w:p>
      <w:pPr>
        <w:spacing w:after="0"/>
        <w:ind w:left="0"/>
        <w:jc w:val="both"/>
      </w:pPr>
      <w:r>
        <w:rPr>
          <w:rFonts w:ascii="Times New Roman"/>
          <w:b w:val="false"/>
          <w:i w:val="false"/>
          <w:color w:val="000000"/>
          <w:sz w:val="28"/>
        </w:rPr>
        <w:t>
      бюджет қаражатының пайдаланылатын қалдықтары – 63 728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Қала әкімдігінің 2019 жылға арналған резерві 419 220 мың теңге сомасында белгіленсін.".</w:t>
      </w:r>
    </w:p>
    <w:bookmarkStart w:name="z5"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3. "Кентау қалалық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xml:space="preserve">
      2) ресми жарияланғаннан кейін осы шешімді Кентау қалалық мәслихаттың интернет-ресурсына орналастыруын қамтамасыз етсін. </w:t>
      </w:r>
    </w:p>
    <w:bookmarkStart w:name="z7" w:id="4"/>
    <w:p>
      <w:pPr>
        <w:spacing w:after="0"/>
        <w:ind w:left="0"/>
        <w:jc w:val="both"/>
      </w:pPr>
      <w:r>
        <w:rPr>
          <w:rFonts w:ascii="Times New Roman"/>
          <w:b w:val="false"/>
          <w:i w:val="false"/>
          <w:color w:val="000000"/>
          <w:sz w:val="28"/>
        </w:rPr>
        <w:t>
      4. Осы шешім 2019 жылдың 1 қаңтарынан бастап қолданысқа енгізілсін.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Кентау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Абдрахманов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Кентау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25 қыркүйектегі</w:t>
            </w:r>
            <w:r>
              <w:br/>
            </w:r>
            <w:r>
              <w:rPr>
                <w:rFonts w:ascii="Times New Roman"/>
                <w:b w:val="false"/>
                <w:i w:val="false"/>
                <w:color w:val="000000"/>
                <w:sz w:val="20"/>
              </w:rPr>
              <w:t>№ 289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225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2019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94"/>
        <w:gridCol w:w="1078"/>
        <w:gridCol w:w="1078"/>
        <w:gridCol w:w="5775"/>
        <w:gridCol w:w="27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Ерекшілік</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34 725 201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2 054 145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1 030 058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1 030 058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511 766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511 766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442 252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291 515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56 069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44 917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32 595 980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32 595 980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32 595 980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34 786 802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649 614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451 601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397 758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375 505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187 297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55 506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524 646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506 179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506 179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505 090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16 085 932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1 770 243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25 617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1 736 726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301 348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1 435 378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13 451 125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12 490 149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12 336 773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153 376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955 991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955 991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864 266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864 266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454 257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345 638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3 950 439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2 353 980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2 334 968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2 334 968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1 526 358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1 523 205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997 872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85 028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52 605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260 028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50 563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70 101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70 101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4 288 418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3 278 333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2 864 277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2 769 022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97 021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256 720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20 311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167 547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сейсмоқауіпті өңірлерінде орналасқан тұрғын үйлердің сейсмотұрақтылығын қолдауға бағытталған іс-шаралар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418 760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278 697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55 502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222 872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140 063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газдандыру желілерін пайдалануды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39 706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41 219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591 325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316 466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272 832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556 876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191 820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83 231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63 877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3 141 366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256 967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2 884 399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2 154 836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2 154 836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729 563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729 563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412 731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367 144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23 631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342 641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249 902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43 251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1 424 379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1 401 185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310 230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304 910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1 077 531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1 073 037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23 194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1 755 869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1 755 869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548 546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542 546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612 713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419 220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162 720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30 773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593 074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572 134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1 919 877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1 919 877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1 919 877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260 344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1 656 324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активтермен операция бойынша сальдо</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58 653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25 қыркүйектегі</w:t>
            </w:r>
            <w:r>
              <w:br/>
            </w:r>
            <w:r>
              <w:rPr>
                <w:rFonts w:ascii="Times New Roman"/>
                <w:b w:val="false"/>
                <w:i w:val="false"/>
                <w:color w:val="000000"/>
                <w:sz w:val="20"/>
              </w:rPr>
              <w:t>№ 289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225 шешіміне</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2019-2021 жылдарға арналған Байылдыр ауылының жергілікті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4"/>
        <w:gridCol w:w="4281"/>
        <w:gridCol w:w="1928"/>
        <w:gridCol w:w="1928"/>
        <w:gridCol w:w="1929"/>
      </w:tblGrid>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20 428</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20 643</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123 004</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 қолдау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25 617</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24 610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26 333</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123 041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8 198</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6 671</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6 748</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123 003</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1 218</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123 008</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123 009</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мекендердің санитариясың қамтамасыз ету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123 010</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123 011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123 013</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123 032</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123 045</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13 005</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13 867</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13 040</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123 040</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76 972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70 880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72 332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