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f3e1d" w14:textId="9ff3e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5 қаңтардағы № 1 бұйрығы. Қазақстан Республикасының Әділет министрлігінде 2020 жылғы 5 қаңтарда № 19824 болып тіркелді. Күші жойылды - Қазақстан Республикасы Өнеркәсіп және құрылыс министрінің 2024 жылғы 22 ақпандағы № 72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22.02.2024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(Нормативтік құқықтық актілерді мемлекеттік тіркеу тізілімінде № 16588 болып тіркелген, 2018 жылғы 18 сәуірде Қазақстан Республикасы эталондық бақылау банкінде жарияланды)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аймағын құру мақсаттарына сәйкес келетін арнайы экономикалық аймақтар бөлінісінде қызметтің басым түрлерінің </w:t>
      </w:r>
      <w:r>
        <w:rPr>
          <w:rFonts w:ascii="Times New Roman"/>
          <w:b w:val="false"/>
          <w:i w:val="false"/>
          <w:color w:val="000000"/>
          <w:sz w:val="28"/>
        </w:rPr>
        <w:t>тізбесіне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мазмұны келесі 15) тармақшамен толықтыру:</w:t>
      </w:r>
    </w:p>
    <w:bookmarkStart w:name="z5" w:id="3"/>
    <w:p>
      <w:pPr>
        <w:spacing w:after="0"/>
        <w:ind w:left="0"/>
        <w:jc w:val="both"/>
      </w:pPr>
      <w:r>
        <w:rPr>
          <w:rFonts w:ascii="Times New Roman"/>
          <w:b w:val="false"/>
          <w:i w:val="false"/>
          <w:color w:val="000000"/>
          <w:sz w:val="28"/>
        </w:rPr>
        <w:t>
      "15) "AKTAU RESORT HOTEL" көпфункционалды кешенін жобалау-сметалық құжаттамаға сәйкес салу және пайдалануға беру.";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8 тармақшасы мынадай редакцияда жазылсын:</w:t>
      </w:r>
    </w:p>
    <w:bookmarkStart w:name="z7" w:id="4"/>
    <w:p>
      <w:pPr>
        <w:spacing w:after="0"/>
        <w:ind w:left="0"/>
        <w:jc w:val="both"/>
      </w:pPr>
      <w:r>
        <w:rPr>
          <w:rFonts w:ascii="Times New Roman"/>
          <w:b w:val="false"/>
          <w:i w:val="false"/>
          <w:color w:val="000000"/>
          <w:sz w:val="28"/>
        </w:rPr>
        <w:t>
      "8) жобалау-сметалық құжаттамаға сәйкес Түркістан қаласының халықаралық әуежайын, оның ішінде әуеайлақты, аэровокзал мен ұшу-қону жолақтарын және өзге де қызметтерін салу және пайдалануға беру;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мазмұнын келесі 9) тармақшамен толықтыру:</w:t>
      </w:r>
    </w:p>
    <w:bookmarkStart w:name="z9" w:id="5"/>
    <w:p>
      <w:pPr>
        <w:spacing w:after="0"/>
        <w:ind w:left="0"/>
        <w:jc w:val="both"/>
      </w:pPr>
      <w:r>
        <w:rPr>
          <w:rFonts w:ascii="Times New Roman"/>
          <w:b w:val="false"/>
          <w:i w:val="false"/>
          <w:color w:val="000000"/>
          <w:sz w:val="28"/>
        </w:rPr>
        <w:t>
      9) әуежайлар мен әуе қозғалысын басқару; әуежай сияқты терминалдардың қызметі және сол сияқтылар; әуеайлақтарда жердегі қызмет көрсетумен байланысты қызмет және сол сияқтылар.".</w:t>
      </w:r>
    </w:p>
    <w:bookmarkEnd w:id="5"/>
    <w:bookmarkStart w:name="z10"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2" w:id="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3. Осы бұйрықтың орындалуын бақылауды, жетекшілік ететін Қазақстан Республикасының Индустрия және инфрақұрылымдық даму вице-министріне жүктелсін.</w:t>
      </w:r>
    </w:p>
    <w:bookmarkEnd w:id="9"/>
    <w:bookmarkStart w:name="z14" w:id="10"/>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Камалиев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