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6bb0" w14:textId="34a6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26 мамырдағы № 116 қаулысы. Жамбыл облысының Әділет департаментінде 2020 жылғы 26 мамырда № 4613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"Экономиканы тұрақтандыру жөніндегі одан арғы шаралар туралы" Қазақстан Республикасы Президентiнiң 2020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iске асыру жөнiндегi шаралар туралы" Қазақстан Республикасы Үкіметінің 2020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жергілікті атқарушы органының ішкі нарықта айналысқа жіберу үшін мемлекеттік бағалы қағаздар шығаруының келесі шарттары, көлемі және нысаналы мақсаты айқындалсын: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Жұмыспен қамту жол картасының төтенше жағдай кезеңде айқындалған іс-шараларын қаржыландыру үшін ішкі нарықта айналысқа жіберуге арналған облыстардың жергілікті атқарушы органдары шығаратын мемлекеттік бағалы қағаздар;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40 530 000 000 (қырық миллиард бес жүз отыз миллион) теңгеден артық емес;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- Жұмыспен қамту жол картасының төтенше жағдай кезеңде айқындалған іс-шараларын қаржыландыру.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қаржы басқармасы" коммуналдық мемлекеттік мекемесі заңнамада белгіленген тәртіппен: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Б.Орынбековке жүктелсін.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