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d24e" w14:textId="fc6d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2019 жылғы 4 қыркүйектегі № 52/01 "Қарағанды облысы бойынша әлеуметтік маңызы бар азық-түлік тауарларына бағаларды тұрақтандыру тетіктерін іске асырудың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Қарағанды облысының әкімдігінің 2020 жылғы 14 сәуірдегі № 23/02 қаулысы. Қарағанды облысының Әділет департаментінде 2020 жылғы 14 сәуірде № 5797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мемлекеттік реттеу туралы</w:t>
      </w:r>
      <w:r>
        <w:rPr>
          <w:rFonts w:ascii="Times New Roman"/>
          <w:b w:val="false"/>
          <w:i w:val="false"/>
          <w:color w:val="000000"/>
          <w:sz w:val="28"/>
        </w:rPr>
        <w:t xml:space="preserve">" заңдарына,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актілердің мемлекеттік тіркеу тізілімінде № 19123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2019 жылғы 4 қыркүйектегі № 52/01 "Қарағанды облысы бойынша әлеуметтік маңызы бар азық-түлік тауарларына бағаларды тұрақтандыру тетіктерін іске асырудың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5452 нөмерімен тіркелген, 2019 жылғы 5 қыркүйектегі электрондық түрде Қазақстан Республикасы Нормативтік құқықтық актілерінің Эталондық бақылау банкінде, 2019 жылғы 12 қыркүйектегі №100 (22504) "Индустриальная Караганда", 2019 жылғы 12 қыркүйектегі №100 (22696) "Орталық Қазақстан" газеттерінде жарияланған) қаулысына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Қарағанды облысы бойынша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9" w:id="4"/>
    <w:p>
      <w:pPr>
        <w:spacing w:after="0"/>
        <w:ind w:left="0"/>
        <w:jc w:val="both"/>
      </w:pPr>
      <w:r>
        <w:rPr>
          <w:rFonts w:ascii="Times New Roman"/>
          <w:b w:val="false"/>
          <w:i w:val="false"/>
          <w:color w:val="000000"/>
          <w:sz w:val="28"/>
        </w:rPr>
        <w:t>
      1) азық-түлiк тауарларының өңірлік тұрақтандыру қоры – Қарағанды облысының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4"/>
    <w:bookmarkStart w:name="z10" w:id="5"/>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5"/>
    <w:bookmarkStart w:name="z11" w:id="6"/>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6"/>
    <w:bookmarkStart w:name="z12" w:id="7"/>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7"/>
    <w:bookmarkStart w:name="z13" w:id="8"/>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8"/>
    <w:bookmarkStart w:name="z14" w:id="9"/>
    <w:p>
      <w:pPr>
        <w:spacing w:after="0"/>
        <w:ind w:left="0"/>
        <w:jc w:val="both"/>
      </w:pPr>
      <w:r>
        <w:rPr>
          <w:rFonts w:ascii="Times New Roman"/>
          <w:b w:val="false"/>
          <w:i w:val="false"/>
          <w:color w:val="000000"/>
          <w:sz w:val="28"/>
        </w:rPr>
        <w:t xml:space="preserve">
      6)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w:t>
      </w:r>
      <w:r>
        <w:rPr>
          <w:rFonts w:ascii="Times New Roman"/>
          <w:b w:val="false"/>
          <w:i w:val="false"/>
          <w:color w:val="000000"/>
          <w:sz w:val="28"/>
        </w:rPr>
        <w:t>тізбесі</w:t>
      </w:r>
      <w:r>
        <w:rPr>
          <w:rFonts w:ascii="Times New Roman"/>
          <w:b w:val="false"/>
          <w:i w:val="false"/>
          <w:color w:val="000000"/>
          <w:sz w:val="28"/>
        </w:rPr>
        <w:t xml:space="preserve"> Қазақстан Республикасы Үкіметінің 2012 жылғы 9 қазандағы №1279 қаулысымен бекітілген, ұйымдар;</w:t>
      </w:r>
    </w:p>
    <w:bookmarkEnd w:id="9"/>
    <w:bookmarkStart w:name="z15" w:id="10"/>
    <w:p>
      <w:pPr>
        <w:spacing w:after="0"/>
        <w:ind w:left="0"/>
        <w:jc w:val="both"/>
      </w:pPr>
      <w:r>
        <w:rPr>
          <w:rFonts w:ascii="Times New Roman"/>
          <w:b w:val="false"/>
          <w:i w:val="false"/>
          <w:color w:val="000000"/>
          <w:sz w:val="28"/>
        </w:rPr>
        <w:t>
      7) сатып алу интервенциялары – Қарағанды облысының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bookmarkEnd w:id="10"/>
    <w:bookmarkStart w:name="z16" w:id="11"/>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1"/>
    <w:bookmarkStart w:name="z17" w:id="12"/>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"8. Әлеуметтік маңызы бар азық-түлік тауарларына бағаларды тұрақтандыру тетіктерін іске асыру үшін Қарағанды облысының әкімдігі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3"/>
    <w:bookmarkStart w:name="z20" w:id="14"/>
    <w:p>
      <w:pPr>
        <w:spacing w:after="0"/>
        <w:ind w:left="0"/>
        <w:jc w:val="both"/>
      </w:pPr>
      <w:r>
        <w:rPr>
          <w:rFonts w:ascii="Times New Roman"/>
          <w:b w:val="false"/>
          <w:i w:val="false"/>
          <w:color w:val="000000"/>
          <w:sz w:val="28"/>
        </w:rPr>
        <w:t>
      мынадай мазмұндағы 8-1 және 8-2-тармақтармен толықтырылсын:</w:t>
      </w:r>
    </w:p>
    <w:bookmarkEnd w:id="14"/>
    <w:bookmarkStart w:name="z21" w:id="15"/>
    <w:p>
      <w:pPr>
        <w:spacing w:after="0"/>
        <w:ind w:left="0"/>
        <w:jc w:val="both"/>
      </w:pPr>
      <w:r>
        <w:rPr>
          <w:rFonts w:ascii="Times New Roman"/>
          <w:b w:val="false"/>
          <w:i w:val="false"/>
          <w:color w:val="000000"/>
          <w:sz w:val="28"/>
        </w:rPr>
        <w:t>
      "8-1.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Қарағанды облысының әкімдігі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5"/>
    <w:bookmarkStart w:name="z22" w:id="1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16"/>
    <w:bookmarkStart w:name="z23" w:id="1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17"/>
    <w:bookmarkStart w:name="z24" w:id="18"/>
    <w:p>
      <w:pPr>
        <w:spacing w:after="0"/>
        <w:ind w:left="0"/>
        <w:jc w:val="both"/>
      </w:pPr>
      <w:r>
        <w:rPr>
          <w:rFonts w:ascii="Times New Roman"/>
          <w:b w:val="false"/>
          <w:i w:val="false"/>
          <w:color w:val="000000"/>
          <w:sz w:val="28"/>
        </w:rPr>
        <w:t>
      8-2.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"11. Қарағанды облысының әкімдігі ай сайын айдың 20-на дейін Қазақстан Республикасы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"16.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Қарағанды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"19.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(дистрибюторлардан) сатып алынады.";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"23.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"29. Қарағанды облысының әкімдігі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"30.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"32.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"34. Қарағанды облысының әкімдігі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26"/>
    <w:bookmarkStart w:name="z41" w:id="27"/>
    <w:p>
      <w:pPr>
        <w:spacing w:after="0"/>
        <w:ind w:left="0"/>
        <w:jc w:val="both"/>
      </w:pPr>
      <w:r>
        <w:rPr>
          <w:rFonts w:ascii="Times New Roman"/>
          <w:b w:val="false"/>
          <w:i w:val="false"/>
          <w:color w:val="000000"/>
          <w:sz w:val="28"/>
        </w:rPr>
        <w:t>
      2. "Қарағанды облысының ауыл шаруашылығы басқармасы" мемлекеттік мекемесі, "Сарыарқа" Әлеуметтік-кәсіпкерлік корпорациясы" акционерлік қоғамы осы қаулыдан туындайтын қажетті шараларды қабылдасын.</w:t>
      </w:r>
    </w:p>
    <w:bookmarkEnd w:id="27"/>
    <w:bookmarkStart w:name="z42" w:id="28"/>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28"/>
    <w:bookmarkStart w:name="z43" w:id="29"/>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