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3a54" w14:textId="4503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Дауылкөл ауылдық округінің бюджеті туралы" Қармақшы аудандық мәслихатының 2019 жылғы 27 желтоқсандағы №290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7 сәуірдегі № 310 шешімі. Қызылорда облысының Әділет департаментінде 2020 жылғы 8 сәуірде № 7361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Дауылкөл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7182 нөмірімен тіркелген, 2020 жылғы 18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Дауылкөл ауылдық округінің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120 998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117 562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122 424,3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-1 426,3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1 426,3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7 сәуірі № 310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290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