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e213" w14:textId="b37e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"Бестам ауылдық округінің 2020-2022 жылдарға арналған бюджеті туралы" Шиелі аудандық мәслихатының 2019 жылғы 27 желтоқсандағы № 49/6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60/6 шешімі. Қызылорда облысының Әділет департаментінде 2020 жылғы 9 қазанда № 7696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7113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Бестам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- 43 458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- 1 777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- 41 681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- 45135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- 1 677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- 1 677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