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69a0" w14:textId="e916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30 наурыздағы № 96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2020 жылғы 1 сәуірдегі № 310 шешімі. Қостанай облысының Әділет департаментінде 2020 жылғы 6 сәуірде № 9082 болып тіркелді. Күші жойылды - Қостанай облысы Арқалық қаласы мәслихатының 2020 жылғы 18 тамыздағы № 337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18.08.2020 </w:t>
      </w:r>
      <w:r>
        <w:rPr>
          <w:rFonts w:ascii="Times New Roman"/>
          <w:b w:val="false"/>
          <w:i w:val="false"/>
          <w:color w:val="ff0000"/>
          <w:sz w:val="28"/>
        </w:rPr>
        <w:t>№ 337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наурыздағы </w:t>
      </w:r>
      <w:r>
        <w:rPr>
          <w:rFonts w:ascii="Times New Roman"/>
          <w:b w:val="false"/>
          <w:i w:val="false"/>
          <w:color w:val="000000"/>
          <w:sz w:val="28"/>
        </w:rPr>
        <w:t>№ 96</w:t>
      </w:r>
      <w:r>
        <w:rPr>
          <w:rFonts w:ascii="Times New Roman"/>
          <w:b w:val="false"/>
          <w:i w:val="false"/>
          <w:color w:val="000000"/>
          <w:sz w:val="28"/>
        </w:rPr>
        <w:t xml:space="preserve"> шешіміне (2017 жылғы 12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 қазақ тіліндегі мәтін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9" w:id="4"/>
    <w:p>
      <w:pPr>
        <w:spacing w:after="0"/>
        <w:ind w:left="0"/>
        <w:jc w:val="both"/>
      </w:pPr>
      <w:r>
        <w:rPr>
          <w:rFonts w:ascii="Times New Roman"/>
          <w:b w:val="false"/>
          <w:i w:val="false"/>
          <w:color w:val="000000"/>
          <w:sz w:val="28"/>
        </w:rPr>
        <w:t>
      "4) ең төмен күнкөрiс деңгейi – Қостанай облысындағы статистикалық орган есептейтін мөлшерi бойынша ең төмен тұтыну себетiнiң құнына тең, бiр адамға қажеттi ең төмен ақшалай кiрiс;";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11" w:id="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жаңа редакцияда жазылсын:</w:t>
      </w:r>
    </w:p>
    <w:bookmarkStart w:name="z13" w:id="6"/>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7" w:id="8"/>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8"/>
    <w:bookmarkStart w:name="z18" w:id="9"/>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табыстарын есепке алмай, 10 айлық есептік көрсеткіш мөлшерінде;</w:t>
      </w:r>
    </w:p>
    <w:bookmarkEnd w:id="9"/>
    <w:bookmarkStart w:name="z19" w:id="10"/>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санаттарына, тұрмыстық қажеттіліктеріне, табыстарын есепке алмай, 3 айлық есептік көрсеткіш мөлшерінде;</w:t>
      </w:r>
    </w:p>
    <w:bookmarkEnd w:id="10"/>
    <w:bookmarkStart w:name="z20" w:id="11"/>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1"/>
    <w:bookmarkStart w:name="z21" w:id="12"/>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bookmarkEnd w:id="12"/>
    <w:bookmarkStart w:name="z22" w:id="13"/>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жағынан әлсіз топтарына жататын жастарға;</w:t>
      </w:r>
    </w:p>
    <w:bookmarkEnd w:id="13"/>
    <w:bookmarkStart w:name="z23" w:id="14"/>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6" w:id="15"/>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28" w:id="16"/>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 мен мүгедектеріне теңестiрiлген адамдарға Ұлы Отан соғысындағы Жеңіс күніне орай, табыстарын есепке алмай:</w:t>
      </w:r>
    </w:p>
    <w:bookmarkEnd w:id="16"/>
    <w:bookmarkStart w:name="z29" w:id="1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7"/>
    <w:bookmarkStart w:name="z30" w:id="18"/>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18"/>
    <w:bookmarkStart w:name="z31" w:id="19"/>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19"/>
    <w:bookmarkStart w:name="z32" w:id="20"/>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20"/>
    <w:bookmarkStart w:name="z33" w:id="21"/>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21"/>
    <w:bookmarkStart w:name="z34" w:id="22"/>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2"/>
    <w:bookmarkStart w:name="z35" w:id="23"/>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3"/>
    <w:bookmarkStart w:name="z36" w:id="24"/>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bookmarkEnd w:id="24"/>
    <w:bookmarkStart w:name="z37" w:id="25"/>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25"/>
    <w:bookmarkStart w:name="z38" w:id="26"/>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26"/>
    <w:bookmarkStart w:name="z39" w:id="27"/>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27"/>
    <w:bookmarkStart w:name="z40" w:id="28"/>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28"/>
    <w:bookmarkStart w:name="z41" w:id="29"/>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29"/>
    <w:bookmarkStart w:name="z42" w:id="30"/>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4" w:id="31"/>
    <w:p>
      <w:pPr>
        <w:spacing w:after="0"/>
        <w:ind w:left="0"/>
        <w:jc w:val="both"/>
      </w:pPr>
      <w:r>
        <w:rPr>
          <w:rFonts w:ascii="Times New Roman"/>
          <w:b w:val="false"/>
          <w:i w:val="false"/>
          <w:color w:val="000000"/>
          <w:sz w:val="28"/>
        </w:rPr>
        <w:t>
      "13.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қоса мынадай құжаттарды:</w:t>
      </w:r>
    </w:p>
    <w:bookmarkEnd w:id="31"/>
    <w:bookmarkStart w:name="z45" w:id="32"/>
    <w:p>
      <w:pPr>
        <w:spacing w:after="0"/>
        <w:ind w:left="0"/>
        <w:jc w:val="both"/>
      </w:pPr>
      <w:r>
        <w:rPr>
          <w:rFonts w:ascii="Times New Roman"/>
          <w:b w:val="false"/>
          <w:i w:val="false"/>
          <w:color w:val="000000"/>
          <w:sz w:val="28"/>
        </w:rPr>
        <w:t>
      1) жеке басын куәландыратын құжатты;</w:t>
      </w:r>
    </w:p>
    <w:bookmarkEnd w:id="32"/>
    <w:bookmarkStart w:name="z46" w:id="33"/>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8" w:id="34"/>
    <w:p>
      <w:pPr>
        <w:spacing w:after="0"/>
        <w:ind w:left="0"/>
        <w:jc w:val="both"/>
      </w:pPr>
      <w:r>
        <w:rPr>
          <w:rFonts w:ascii="Times New Roman"/>
          <w:b w:val="false"/>
          <w:i w:val="false"/>
          <w:color w:val="000000"/>
          <w:sz w:val="28"/>
        </w:rPr>
        <w:t>
      "14. Өмiрлiк қиын жағдай туындаған кезде әлеуметтiк көмек алу үшiн өтініш беруші өзiнiң немесе отбасының атынан уәкiлеттi органға немесе ауыл, ауылдық округтің әкіміне өтiнiшке қоса мынадай құжаттарды:</w:t>
      </w:r>
    </w:p>
    <w:bookmarkEnd w:id="34"/>
    <w:bookmarkStart w:name="z49" w:id="35"/>
    <w:p>
      <w:pPr>
        <w:spacing w:after="0"/>
        <w:ind w:left="0"/>
        <w:jc w:val="both"/>
      </w:pPr>
      <w:r>
        <w:rPr>
          <w:rFonts w:ascii="Times New Roman"/>
          <w:b w:val="false"/>
          <w:i w:val="false"/>
          <w:color w:val="000000"/>
          <w:sz w:val="28"/>
        </w:rPr>
        <w:t>
      1) жеке басын куәландыратын құжатты;</w:t>
      </w:r>
    </w:p>
    <w:bookmarkEnd w:id="35"/>
    <w:bookmarkStart w:name="z50" w:id="36"/>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мәлiметтердi;</w:t>
      </w:r>
    </w:p>
    <w:bookmarkEnd w:id="36"/>
    <w:bookmarkStart w:name="z51" w:id="37"/>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мүшелерiнiң) табыстары туралы мәлiметтерді;</w:t>
      </w:r>
    </w:p>
    <w:bookmarkEnd w:id="37"/>
    <w:bookmarkStart w:name="z52" w:id="38"/>
    <w:p>
      <w:pPr>
        <w:spacing w:after="0"/>
        <w:ind w:left="0"/>
        <w:jc w:val="both"/>
      </w:pPr>
      <w:r>
        <w:rPr>
          <w:rFonts w:ascii="Times New Roman"/>
          <w:b w:val="false"/>
          <w:i w:val="false"/>
          <w:color w:val="000000"/>
          <w:sz w:val="28"/>
        </w:rPr>
        <w:t>
      4) өмiрлiк қиын жағдайдың туындағанын растайтын актiні және (немесе) құжатты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bookmarkStart w:name="z54" w:id="39"/>
    <w:p>
      <w:pPr>
        <w:spacing w:after="0"/>
        <w:ind w:left="0"/>
        <w:jc w:val="both"/>
      </w:pPr>
      <w:r>
        <w:rPr>
          <w:rFonts w:ascii="Times New Roman"/>
          <w:b w:val="false"/>
          <w:i w:val="false"/>
          <w:color w:val="000000"/>
          <w:sz w:val="28"/>
        </w:rPr>
        <w:t>
      "25.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көмекті алушының банктік шотына ақшалай қаражатты аудару жолымен жүзеге асырылады.".</w:t>
      </w:r>
    </w:p>
    <w:bookmarkEnd w:id="39"/>
    <w:bookmarkStart w:name="z55" w:id="4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