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15156" w14:textId="6315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2020 жылғы 28 желтоқсандағы № 640 "2021 - 2023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2021 жылғы 3 ақпандағы № 19 шешімі. Қарағанды облысының Әділет департаментінде 2021 жылғы 12 ақпанда № 6186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2020 жылғы 28 желтоқсандағы № 640 "2021 – 2023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21974 болып тіркелген, Қазақстан Республикасы нормативтік құқықтық актілерінің эталондық бақылау банкінде электрондық түрде 2021 жылғы 06 қаңтарда, "Шарайна" газетінің 2021 жылғы 08 қаңтардағы № 1-2 (2449-2450) нөмірінде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13 038 020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4 314 537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27 233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46 691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8 649 559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14 376 020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1 338 000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13 038 020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4 314 537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816 748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1 341 333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8 649 559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14 376 020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5 678 414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129 176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