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98ee" w14:textId="d73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27 қыркүйектегі № 102 шешімі. Қарағанды облысының Әділет департаментінде 2023 жылғы 29 қыркүйекте № 6493-09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 бойынша шетелдіктер үшін туристік жарна мөлшерлемелері 2024 жылғы 1 қаңтардан бастап 31 желтоқсанды қоса алғанда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28.02.2024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