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f43c" w14:textId="3f0f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2024 жылғы 18 наурыздағы № 15-1 шешімі. Атырау облысының Әділет департаментінде 2024 жылғы 19 наурызда № 5157-06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Мәдениет және спорт министрінің 2023 жылғы 14 шілдедегі № 181 "Шетелдіктер үшін туристік жарнаны төлеу қағидаларын бекіту туралы" (нормативтік құқықтық актілерді мемлекеттік тіркеудің тізілімінде № 33110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2024 жылға арналған туристік жарнаның мөлшерлемелері - болу құнының 0 (нөл) пайызы мөлшерінде ставка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