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b584" w14:textId="fb3b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деңсаулық сақтау, әлеуметтік қамсыздандыру, білім беру, мәдениет және спорт мамандары лауазымдарының тізбесін айқындау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2013 жылғы 28 қарашадағы № 430 қаулысы. Қостанай облысының Әділет департаментінде 2013 жылғы 27 желтоқсанда № 4372 болып тіркелді. Күші жойылды - Қостанай облысы Қарабалық ауданы әкімдігінің 2016 жылғы 22 қаңтардағы № 11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Қарабалық ауданы әкімдігінің 22.01.2016 </w:t>
      </w:r>
      <w:r>
        <w:rPr>
          <w:rFonts w:ascii="Times New Roman"/>
          <w:b w:val="false"/>
          <w:i w:val="false"/>
          <w:color w:val="ff0000"/>
          <w:sz w:val="28"/>
        </w:rPr>
        <w:t>№ 11</w:t>
      </w:r>
      <w:r>
        <w:rPr>
          <w:rFonts w:ascii="Times New Roman"/>
          <w:b w:val="false"/>
          <w:i w:val="false"/>
          <w:color w:val="ff0000"/>
          <w:sz w:val="28"/>
        </w:rPr>
        <w:t xml:space="preserve"> қаулысымен (алғаш қол қойған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238–баптарына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Әкімдіктін 2013 жылғы 26 қыркүйектегі № 311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және спорт мамандары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4256 тіркелген, 2013 жылғы 31 қазанда "Айна"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анықталған Аудандық бюджет қаражаты есебінен, жиырма бес проценттен жоғары лауазымдық жалақылар мен тарифтік ставкаларды алуға құқығы бар,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6), 7) тармақшаларымен толықтырылсын:</w:t>
      </w:r>
      <w:r>
        <w:br/>
      </w:r>
      <w:r>
        <w:rPr>
          <w:rFonts w:ascii="Times New Roman"/>
          <w:b w:val="false"/>
          <w:i w:val="false"/>
          <w:color w:val="000000"/>
          <w:sz w:val="28"/>
        </w:rPr>
        <w:t>
      "6) жұмыспен қамту орталығының басшысы;</w:t>
      </w:r>
      <w:r>
        <w:br/>
      </w:r>
      <w:r>
        <w:rPr>
          <w:rFonts w:ascii="Times New Roman"/>
          <w:b w:val="false"/>
          <w:i w:val="false"/>
          <w:color w:val="000000"/>
          <w:sz w:val="28"/>
        </w:rPr>
        <w:t>
      7)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w:t>
      </w:r>
    </w:p>
    <w:bookmarkEnd w:id="1"/>
    <w:p>
      <w:pPr>
        <w:spacing w:after="0"/>
        <w:ind w:left="0"/>
        <w:jc w:val="both"/>
      </w:pPr>
      <w:r>
        <w:rPr>
          <w:rFonts w:ascii="Times New Roman"/>
          <w:b w:val="false"/>
          <w:i/>
          <w:color w:val="000000"/>
          <w:sz w:val="28"/>
        </w:rPr>
        <w:t>      Қарабалық</w:t>
      </w:r>
      <w:r>
        <w:br/>
      </w:r>
      <w:r>
        <w:rPr>
          <w:rFonts w:ascii="Times New Roman"/>
          <w:b w:val="false"/>
          <w:i w:val="false"/>
          <w:color w:val="000000"/>
          <w:sz w:val="28"/>
        </w:rPr>
        <w:t>
</w:t>
      </w:r>
      <w:r>
        <w:rPr>
          <w:rFonts w:ascii="Times New Roman"/>
          <w:b w:val="false"/>
          <w:i/>
          <w:color w:val="000000"/>
          <w:sz w:val="28"/>
        </w:rPr>
        <w:t>      ауданының әкімі                            А. Исмағұлов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 Е. Аманжолов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