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b3b9" w14:textId="3e5b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Ақсайского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134 645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125 815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33 069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135 815,4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Аксайского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взносы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год, предусмотрен объем субвенции, передаваемых из районного в бюджету бюджету Аксайского сельского округа в сумме 33069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Аксайского сельского округа на 2024 год поступления целевых текущих трансфертов из районного бюджета в сумме 92 632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Аксайского сельского округа на 2024 год поступления целевых текущих трансфертов из республиканского бюджета в сумме 114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реализациию мер по содействию экономическому развитию регионов в рамках Государственной программы развитию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Финансирование дефицита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