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bf37" w14:textId="c96b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"Казахстанский институт развития индустрии"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2019 года № 215.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"Казахстанский институт развития индустрии" в акционерное общество "Казахстанский центр индустрии и экспорта".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2019 года № 215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21-117,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"21-117. АО "Казахстанский центр индустрии и экспорта".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пользования, которыми передается отраслевым министерствам и иным государственным органам: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386,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"386. Акционерное общество "Казахстанский центр индустрии и экспорта".".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2009 года № 1048 "Об образовании Координационного совета по форсированному индустриальному развитию Республики Казахстан":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форсированному индустриальному развитию Республики Казахстан, утвержденном указанным постановлением: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акционерного общества "Казахстанский институт развития индустрии" (по согласованию)"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"Казахстанский центр индустрии и экспорта" (по согласованию)";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акционерного общества "Национальное агентство по технологическому развитию" (по согласованию)"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"QazTech Ventures (по согласованию)".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2010 года № 508 "О создании акционерного общества "Казахстанский институт развития индустрии" (САПП Республики Казахстан, 2010 г., № 36, ст. 294):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основным предметом деятельности Общества: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информационно-аналитических и консультационных услуг в области развития приоритетных секторов экономики, включая индустриально-инновационное развитие регионов, отраслевой и интеграционный аспекты;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услуг уполномоченному органу в области государственной поддержки индустриально-инновационной деятельности по разработке и актуализации единой карты приоритетных товаров и услуг;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услуг уполномоченному органу в области государственной поддержки индустриально-инновационной деятельности по сопровождению карты индустриализации;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услуг по предоставлению мер государственной поддержки, направленных на повышение производительности труда субъектов индустриально-инновационной деятельности;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по предоставлению мер государственной поддержки в развитии территориальных кластеров;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услуг по сопровождению процессов развития территориальных кластеров;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услуг по аналитическому и экспертному обеспечению деятельности консультативно-совещательного органа в области промышленного развития при Правительстве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услуг по управлению государственными программами в сфере индустриально-инновационной деятельности, предусматривающими проведение анализа статистической информации и данных по реализации государственных программ в сфере индустриально-инновационной деятельности, полученных от государственных органов и юридических лиц, а также выработке предложений и экспертных заключений;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процессе технологического прогнозирования;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информационно-аналитических и консультационных услуг в области развития инноваций;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создании, управлении и координации международных центров трансферта технологий;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сотрудничество с международными организациями с целью привлечения информационных, образовательных и финансовых ресурсов для стимулирования технологического развития приоритетных секторов экономики;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доступа к информации о реализуемых индустриально-инновационных проектах, внедренных технологиях, результатах проведенных аналитических исследований по технологическому прогнозированию;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реализации механизмов государственной поддержки по трансферту технологий, усилению кадрового, управленческого и производственного потенциала субъектов индустриально-инновационной деятельности;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экспертных заключений и (или) рекомендаций уполномоченному органу в области государственной поддержки индустриально-инновационной деятельности;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услуг уполномоченному органу в области государственной поддержки индустриально-инновационной деятельности по предоставлению инновационных грантов;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сбора информации и анализа эффективности индустриально-инновационной системы в области технологического развития;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и ведение базы данных товаров, работ, услуг и их поставщиков;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информационно-аналитических и консультационных услуг в области развития местного содержания;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услуг уполномоченному органу в области государственной поддержки индустриально-инновационной деятельности по анализу эффективности реализации мер государственной поддержки отечественных поставщиков товаров, работ и услуг на внутреннем рынке;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услуг уполномоченному органу в области государственной поддержки индустриально-инновационной деятельности по возмещению части затрат по продвижению товаров, работ и услуг субъектов индустриально-инновационной деятельности на внутреннем рынке;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осуществление экспертизы по местному содержанию;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оказание услуг в рамках центра субконтрактации;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услуг уполномоченному органу в области государственной поддержки индустриально-инновационной деятельности по сервисной поддержке субъектов индустриально-инновационной деятельности на внутреннем рынке, в том числе по сопровождению информационных систем, предназначенных для развития местного содержания и приобретения товаров, работ и услуг, используемых при проведении операций по недропользованию;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анализ доли местного содержания в закупках товаров, работ и услуг организаций и государственных органов;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конференций, бизнес-форумов, тренингов, презентаций, семинаров, выставок и выставочных мероприятий по вопросам местного содержания;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анализа внешних рынков;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отечественным экспортерам информационных и консультационных услуг по вопросам поиска потенциальных экспортных рынков и продвижения их товаров, услуг на внешние рынки;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услуг уполномоченному органу в области государственной поддержки индустриально-инновационной деятельности по возмещению части затрат субъектов индустриально-инновационной деятельности по продвижению отечественных обработанных товаров;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проведении анализа и мониторинга продвижения экспорта, в том числе посредством развития транзитного потенциала и транспортной логистики.".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2013 года № 1092 "Об утверждении Концепции формирования перспективных национальных кластеров Республики Казахстан до 2020 года":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перспективных национальных кластеров Республики Казахстан до 2020 года, утвержденной указанным постановлением: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принципы и общие подходы формирования перспективных национальных кластеров":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"Основные направления кластерной политики Казахстана":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"интегратор: исполнительный орган фонда (АО "Управляющая компания ПИТ") либо Национальное агентство технологического развития (далее - НАТР);" изложить в следующей редакции: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"интегратор: исполнительный орган фонда (АО "Управляющая компания ПИТ") либо АО "QazTech Ventures";";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поддержка кластерных инициатив":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поддержка перспективных НИОКР для кластеров через выделение инновационных грантов на коммерциализацию технологий Акционерным обществом "Казахстанский центр индустрии и экспорта" и Фондом науки, софинансирование крупными предприятиями-участниками кластеров;".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2014 года № 1159 "Об утверждении Плана мероприятий по реализации Государственной программы индустриально-инновационного развития Республики Казахстан на 2015 - 2019 годы":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индустриально-инновационного развития Республики Казахстан на 2015 - 2019 годы, утвержденном указанным постановлением: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задачи 1. "Завершение создания эффективной базовой индустрии за счет модернизации предприятий в традиционных секторах" дополнить аббревиатурой и словами "АО "КЦИЭ" (по согласованию)";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строках, порядковые номера 15, 19, 34, 35, 36, 37, 38, 86, 87, аббревиатуру и слова "АО "КИРИ" (по согласованию)" заменить аббревиатурой и словами "АО "КЦИЭ" (по согласованию)";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строках, порядковые номера 53, 54, аббревиатуру и слова "АО "NADLoC" (по согласованию)" заменить аббревиатурой и словами "АО "КЦИЭ" (по согласованию)";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строках, порядковые номера 55, 59, 60, 61, 62, аббревиатуру и слова "АО "НУХ "Байтерек" (по согласованию)" заменить аббревиатурой и словами "АО "КЦИЭ" (по согласованию)";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строках, порядковые номера 1 и 2, задачи 4. "Создание предпосылок для появления критической массы инновационно-активного бизнеса" аббревиатуру и слова "АО "НУХ "Байтерек" (по согласованию)" заменить аббревиатурой и словами "АО "КЦИЭ" (по согласованию)";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строках, порядковые номера 80, 85, аббревиатуру и слова "АО "КИРИ" (по согласованию)" заменить аббревиатурой и словами "АО "КЦИЭ" (по согласованию)", аббревиатуру и слова "АО "NADLoC" (по согласованию)" исключить;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"КИРИ - Казахстанский институт развития индустрии" изложить в следующей редакции: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"КЦИЭ - Казахстанский центр индустрии и экспорта";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строку"АО "NADLoC" - акционерное общество Национальное агентство по развитию местного содержания "NADLoC" исключить.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15.07.2022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17.05.2022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02.02.2022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