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59fb" w14:textId="c195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района от 15 января 2009 года № 6 "Об утверждении перечня целевых груп населения в Аулиекольском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23 июля 2009 года № 183. Зарегистрировано Управлением юстиции Аулиекольского района Костанайской области 14 августа 2009 года № 9-7-102. Утратило силу в связи с истечением срока действия (письмо акима Аулиекольского района Костанайской области от 12 апреля 2010 года № 04-10/234)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акима Аулиекольского района Костанайской области от 12.04.2010 № 04-10/234).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нормативных правовых актах"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занятости населения"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дополнение в постановление акимата района от 15 января 2009 года 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целевых групп населения в Аулиекольском районе на 2009 год" (зарегистрировано в Реестре государственной регистрации нормативных правовых актов № 9-7-90, опубликованное от 12 февраля 2009 года в газете "Әулиекөл"):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"утверждении" и "утвердить" заменить словами "установлении" и "установить";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лиц, входящих в целевые группы населения для содействия занятости, утвержденный вышеуказанным постановлением дополнить пунктом 15 "лица, высвобожденные в связи с ликвидацией работодателя – юридического лица либо прекращением деятельности работодателя – физического лица, сокращением численности или штата работников".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                      Б. Гаязов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Оспанов Султангали Альмагамбетович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