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5866" w14:textId="fc55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Аулиекольского районного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25 января 2010 года № 26. Зарегистрировано Управлением юстиции Аулиекольского района Костанайской области 25 февраля 2010 года № 9-7-114. Утратило силу - Постановлением акимата Аулиекольского района Костанайской области от 27 декабря 2010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Аулиекольского района Костанайской области от 27.12.2010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целях реализации решения Аулиекольского районного маслихата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Аулиекольского района на 2010-2012 годы" (зарегистрировано в Реестре государственной регистрации нормативных правовых актов за № 9-7-109),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бюджетной программы "Социальная помощь отдельным категориям нуждающихся граждан по решениям местных представительных органов" установить следующие социальные выплаты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на бытовые нужды инвалидам и участникам Великой Отечественной войны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помощь, в связи с удорожанием основных продуктов питания получателям государственной адресной социальной помощи, ежемесячно на одного человека в размере 0,5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 в поддерживающей фазе лечения на дополнительное питание единовременно в размере восьмикратного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семьям (гражданам), имеющим среднедушевой доход в месяц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инвалидам на возмещение расходов, связанных с проездом в санатории и реабилитационные центры в размере трехкратного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социальную помощь ко Дню инвалидов детям – инвалидам до 18 лет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социальную помощь ко Дню вывода советских войск из Демократической республики Афганистан воинам-интернационалистам и семьям погибших воинов интернационалистов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единовременную социальную помощь ко Дню Победы участникам и инвалидам Великой Отечественной войны в размере 35000 тенге, бывшим несовершеннолетним узникам концлагерей, лицам вольнонаемного состава, супругам (супругу), не вступивших в повторный брак в размере 5 000 тенге, женам (мужьям) умерших инвалидов войны и приравненных к ним инвалидов, а также женам (мужьям) умерших участников войны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погребение умерших несовершеннолетних детей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умерших несовершеннолетних детей, если один из родителей (усыновитель, удочеритель, опекун, попечитель) на день смерти ребенка зарегистрирован в качестве безработного в уполномоченном органе, либо является пенсионером или 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погребение умерших безработных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погребение умерших безработных, которые на момент смерти были официально зарегистрированы в качестве безработных в уполномоченном органе, и выплачивается членам семьи умерших либо лицу, осуществившему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социальную помощь молодежи обучающейся за счет средств местного бюджета, для оплаты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относящейся к социально защищаемым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доходом ниже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Аулиекольского района Костанайской области от 01.04.2010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Аулиекольского района"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социальной помощи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лицевой счет или карт-счет получателя социальной помощи через банки второго уровня или организации, имеющие лицензии Национального банка Республики Казахстан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производить по бюджетной программе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перечень документов для назначения социальной помощи, предусмотренных настоящим постановлением,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Нугманову Р.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Бондаренко Александр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25.01.2010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больница"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Шульгин Сергей Владимирович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25.01.2010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2010 года №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настоящим постановлением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2 приложения в редакции постановления акимата Аулиекольского района Костанайской области от 01.04.2010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Общими документами для назначения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Документы, предъявляемые для назначения отдельных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 инвалидам и участникам Великой 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инвалида или участника Великой 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дополнительное питание гражданам, больным заразной формой туберкулеза: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лечебного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семьям (гражданам), имеющим среднедушевой доход в месяц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единовременной социальной помощи инвалидам: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к праздничным и знаменательным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статус оплачиваемой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погребение умерших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родителей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погребение умерших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справка, выданная уполномоченным органом по вопросам занятости, подтверждающая, что умерший был зарегистрирован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умершего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социальную помощь молодежи обучающейся за счет средств местного бюджета относящейся к социально защищаемым слоям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за обучение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принадлежность заявителя (семьи) к социально защищаемым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социальную помощь молодежи обучающейся за счет средств местного бюджета с доходом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за обучение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совокупный доход семьи.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