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ad3d" w14:textId="9d3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ноября 2012 года № 194. Зарегистрирован в Министерстве юстиции Республики Казахстан 26 декабря 2012 года № 8238. Утратил силу приказом Министра культуры и спорта Республики Казахстан от 22 декабря 2016 года № 342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культуры и спорта РК от 22.12.2016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Министерства культуры и информации Республики Казахстан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культуры и информации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Мынбай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194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для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культуры, государственных архивов,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в сфере развития языков и</w:t>
      </w:r>
      <w:r>
        <w:br/>
      </w:r>
      <w:r>
        <w:rPr>
          <w:rFonts w:ascii="Times New Roman"/>
          <w:b/>
          <w:i w:val="false"/>
          <w:color w:val="000000"/>
        </w:rPr>
        <w:t>средств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 (далее - Правила) определяют порядок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Стаж работы по специальности, засчитываемый в соответствии с настоящими Правилами, учитывается в календарном исчислении.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Стаж работы по специальности и идентичность специальностей определяется комиссией по установлению трудового стажа, состав которой утверждается руководителем соответствующей государственной организации.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Документы, подтверждающие трудовую деятельность работника для определения стажа работы по специальности,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Решение комиссии об установлении стажа работы по специальности оформляется протоколом и хранится в кадровой службе организации.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исчисления стажа работы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работников государственных организаций культуры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стаж работы по специальности засчитывается все время работы по той же специальности в государственных организациях культуры и других организациях, а также включается время: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пребывания на государственной службе по той же специальности;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прохождения действительной воинской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осуществления полномочий депутатов Парламента Республики Казахстан, местных представительных органов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работы за границей, если перед направлением за границу работник работал по специальности в государственной организации культуры и в течение двух месяцев со дня возвращения из-за границы, не считая времени переезда, поступил на работу в государственную организацию культуры;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вынужденного прогула при незаконном увольнении и последующем восстановлении на работе;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обучения по направлению государственной организации культуры на курсах по подготовке, переподготовке и повышения квалификации кадров с отрывом от работы;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научной работы в организациях по профилю специальности;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работы на должностях по идентичным специальностям независимо от сферы деятельности (организационно-правовой формы), в которой протекала его трудовая деятельность;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работы на выборных и других ответственных должностях в партийных, профсоюзных и комсомольских органах Казахской ССР и Республики Казахстан до 1 января 1992 года;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время работы в сфере образования и науки на должностях по специальностям, соответствующих профилю работы в организациях культуры.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стажа работы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работников государственных архивов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стаж работы по специальности засчитывается все время работы в государственных архивах, в том числе специальных и ведомственных архивах, а также включается время: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научной работы в организациях в сфере архивоведения, археографии, документоведения;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работы в организациях, связанных с реставрацией архивных, музейных, библиотечных и исторических документов на любых носителях;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работы в организациях, связанных с микрофильмированием, информационными системами, программным обеспечением и фотографированием в области архивного и библиотечного дела;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пребывания на государственной службе по той же специальности;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прохождения действительной воинской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осуществления полномочий депутатов Парламента Республики Казахстан, местных представительных органов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вынужденного прогула при незаконном увольнении и последующем восстановлении на работе;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обучения по направлению государственного архива на курсах по подготовке, переподготовке и повышения квалификации кадров с отрывом от работы;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работы на должностях по идентичным специальностям независимо от сферы деятельности (организационно-правовой формы), в которой протекала его трудовая деятельность;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10-1) время работы в сфере образования на должностях по педагогическим специальностям, соответствующих профилю работы в области архивного дела;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работы на выборных и других ответственных должностях в партийных, профсоюзных и комсомольских органах Казахской ССР и Республики Казахстан до 1 января 1992 года.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приказом Министра культуры и информации РК от 15.03.2013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исчисления стажа работы по специальности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в сфере развития языков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стаж работы по специальности засчитывается все время работы в организациях сфере развития языков, педагогической работы в организациях образования, а также включается время: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пребывания на государственной службе по той же специальности;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прохождения действительной воинской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осуществления полномочий депутатов Парламента Республики Казахстан, местных представительных органов Республики Казахстан;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вынужденного прогула при незаконном увольнении и последующем восстановлении на работе;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обучения по направлению организаций в сфере развития языков, организаций образования на курсах по подготовке, переподготовке и повышения квалификации кадров с отрывом от работы;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научной работы в организациях по профилю специальности;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работы на должностях по идентичным специальностям независимо от сферы деятельности (организационно-правовой формы), в которой протекала его трудовая деятельность;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работы на выборных и других ответственных должностях в партийных, профсоюзных и комсомольских органах Казахской ССР и Республики Казахстан до 1 января 1992 года.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исчисления стажа работы по специальности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средств массовой информации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стаж работы по специальности засчитывается работа в редакциях средств массовой информации, на теле-, радиоканале, педагогическая работа в организациях образования по специальности журналистика, а также включается время: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работы режиссерско-постановочного и другого вспомогательного персонала на студиях теле-, радиоканала, в организациях кинематографии, кинофикации и кинопроката при наличии высшего или средне-специального образования, либо образования, дающего право на занятие режиссерской, постановочной, операторской и однородной деятельностью;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пребывания на государственной службе по той же специальности;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прохождения действительной воинской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осуществления полномочий депутатов Парламента Республики Казахстан, местных представительных органов Республики Казахстан;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вынужденного прогула при незаконном увольнении и последующем восстановлении на работе;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обучения по направлению организаций средств массовой информаций на курсах по подготовке, переподготовке и повышения квалификации кадров с отрывом от работы;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работы на должностях по идентичным специальностям независимо от сферы деятельности (организационно-правовой формы), в которой протекала его трудовая деятельность;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работы в сфере информационных технологий.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