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8bf8" w14:textId="2be8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"Горная" в городе Каратау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25 ноября 2015 года № 487 и решение маслихата Таласского района от 22 декабря 2015 года № 49-9. Зарегистрировано Департаментом юстиции Жамбылской области 15 января 2016 года № 2898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с подпунктом 5 –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 от 8 декабря 1993 года, заключения ономастической комиссии при акимате Жамбылской области от 12 декабря 2014 года и с учетом мнения жителей,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"улицу Горная – Әбдуан Момбеков" в городе Каратау.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поcтоянной комиссии по "Социально – правовой защите жителей и вопросам культуры" районного маслихата Сейдалиева Рашида Мадибековича и наблюдение за исполнением настоящего постановления возложить на заместителя акима района Картабаева Галыма Тамабековича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