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bdd" w14:textId="2a1f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26 декабря 2016 года № 36-10-6. Зарегистрировано Департаментом юстиции Павлодарской области 12 января 2017 года № 5343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Иртышского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4 883 315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- 511 578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4 360 446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4 964 512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- 1 044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-82 241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- 82 241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54-14-6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27.09.2017 </w:t>
      </w:r>
      <w:r>
        <w:rPr>
          <w:rFonts w:ascii="Times New Roman"/>
          <w:b w:val="false"/>
          <w:i w:val="false"/>
          <w:color w:val="ff0000"/>
          <w:sz w:val="28"/>
        </w:rPr>
        <w:t>№ 80-18-6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23.11.2017 </w:t>
      </w:r>
      <w:r>
        <w:rPr>
          <w:rFonts w:ascii="Times New Roman"/>
          <w:b w:val="false"/>
          <w:i w:val="false"/>
          <w:color w:val="ff0000"/>
          <w:sz w:val="28"/>
        </w:rPr>
        <w:t>№ 90-19-6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22.12.2017 </w:t>
      </w:r>
      <w:r>
        <w:rPr>
          <w:rFonts w:ascii="Times New Roman"/>
          <w:b w:val="false"/>
          <w:i w:val="false"/>
          <w:color w:val="ff0000"/>
          <w:sz w:val="28"/>
        </w:rPr>
        <w:t>№ 96-20-6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бюджете Иртышского района на 2017 год объем субвенций, передаваемых из областного бюджета в сумме 2 877 586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на 2017 год резерв местного исполнительного органа района в сумме 5 861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Иртышского района Павлодарской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80-18-6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23.11.2017 </w:t>
      </w:r>
      <w:r>
        <w:rPr>
          <w:rFonts w:ascii="Times New Roman"/>
          <w:b w:val="false"/>
          <w:i w:val="false"/>
          <w:color w:val="ff0000"/>
          <w:sz w:val="28"/>
        </w:rPr>
        <w:t>№ 90-19-6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 (подпрограмм) сел и сельских округов, финансируемых из бюджета Иртышского района в 2017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96-20-6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154"/>
        <w:gridCol w:w="1154"/>
        <w:gridCol w:w="5615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4 964 512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1 893 534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1 761 072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(или)строительство, реконструкция жилья коммунального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 и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бюджета Иртышского района в 2017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Иртышского района Павлодарской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54-14-6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