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cc7b" w14:textId="d2fc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октября 2016 года № 7/50-VI. Зарегистрировано Департаментом юстиции Восточно-Казахстанской области 31 октября 2016 года № 4716. Утратило силу - решением Жарминского районного маслихата Восточно-Казахстанской области от 14 марта 2018 года № 19/167-VI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14.03.2018 № 19/167-VI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на не используемые в соответствии с земельным законодательством Республики Казахстан земли сельскохозяйственного назначения по Жарминскому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