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cc23" w14:textId="e2bc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(гербицидов) и предельных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июля 2016 года № 214. Зарегистрировано Департаментом юстиции Западно-Казахстанской области 3 августа 2016 года № 4498. Утратило силу постановлением акимата Западно-Казахстанской области от 5 июля 2017 года № 197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05.07.2017 </w:t>
      </w:r>
      <w:r>
        <w:rPr>
          <w:rFonts w:ascii="Times New Roman"/>
          <w:b w:val="false"/>
          <w:i w:val="false"/>
          <w:color w:val="ff0000"/>
          <w:sz w:val="28"/>
        </w:rPr>
        <w:t>№ 197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 мая 2016 года №204 "Об 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Министерстве юстиции Республики Казахстан 18 мая 2016 года №13717) акимат Западно-Казахстанской области,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Перечень субсидируемых видов средств защиты растений (гербицидов) и предельные нормы субсидий на 1 единицу (литр, килограмм, грамм, штук),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области", акимам районов и города Уральска принять необходимые меры по реализацию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сельского хозяйства Западно-Казахстанской области" (Унгарбеков М.К.)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Контроль за исполнением настоящего постановления возложить на первого заместителя акима области Утегулова А.К.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июля 2016 года №214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(гербицидов)</w:t>
      </w:r>
      <w:r>
        <w:br/>
      </w:r>
      <w:r>
        <w:rPr>
          <w:rFonts w:ascii="Times New Roman"/>
          <w:b/>
          <w:i w:val="false"/>
          <w:color w:val="000000"/>
        </w:rPr>
        <w:t>и предельные нормы субсидий на 1 единицу (литр, килограмм, грамм, штук)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8086"/>
        <w:gridCol w:w="386"/>
        <w:gridCol w:w="832"/>
        <w:gridCol w:w="2167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субсидируемых видов средства защиты растений (гербицидов)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удешевления стоимости одной единицы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 (прометрин, 500 г/л)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к.э. (оксифлуорфен, 240 г/л)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к.э. (2- этилгексиловый эфир 2,4 дихлорфеноксиуксусной кислоты, 600 г/л)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в.р.к. (пиклорам, 150 г/л)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 (метрибузин, 600 г/л)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Экстра, 54% в.р. (глифосат, 540 г/л)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к.э. (2- этилгексиловый эфир 2,4-Д кислоты, 905 г/л)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м.д. (иодосульфурон-метил натрия, 25 г/л + амидосульфурон, 100 г/л + мефенпир-диэтил (антидот), 250 г/л)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к.э. (пендиметалин, 330 г/л)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с.т.с. (римсульфурон, 250 г/кг)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в.р. (глифосат в виде калийной соли, 500 г/л)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э.м.в. (феноксапроп-п-этил, 110 г/л)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в.д.г. (метсульфурон-метил, 391 г/кг + трибенурон-метил, 261 г/кг)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к.э. (2,4-Д кислота в виде 2- этилгексилового эфира, 905 г/л)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к.э. (2,4-Д дихлорфеноксиуксусной кислоты в виде 2-этилгексилового эфира, 600 г/л)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с.к.-суспензионный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к.э.-концентрат эмульсии;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в.р.к.-водорастворимый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к.с.-концентрат суспензии;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в.р.-водный раствор;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м.д.-масляная дисперсия;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с.т.с.-сухая текучая суспензия;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э.м.в.-эмульсия масляно-водная;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в.д.г.-водно-диспергируемые гранулы;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г/л-грамм/литр;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г/кг-грамм/килограмм.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