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4bb7" w14:textId="db34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2017 года № 6С-24/10 "О бюджетах поселков Аксу, Бестобе, Заводской, Шантобе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ноября 2018 года № 6С-36/2. Зарегистрировано Департаментом юстиции Акмолинской области 13 декабря 2018 года № 6927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 Аксу, Бестобе, Заводской, Шантобе на 2018-2020 годы" от 25 декабря 2017 года № 6С-24/10 (зарегистрировано в Реестре государственной регистрации нормативных правовых актов № 6343, опубликовано 18 января 2018 года в региональных общественно-политических газетах "Степногорск акшамы"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2018-2020 годы,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2018-2020 годы, согласно приложениям 4, 5,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29 200,9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17 912,2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2018-2020 годы, согласно приложениям 7, 8,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поселка Шантобе на 2018-2020 годы, согласно приложениям 10, 11,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6С-36/2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6С-24/10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6С-36/2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6С-24/10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6С-36/2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6С-24/10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6С-36/2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6С-24/10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