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4e1b" w14:textId="b734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22 декабря 2017 года № 137 "О бюджете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22 мая 2018 года № 200. Зарегистрировано Управлением юстиции Уланского района Департамента юстиции Восточно-Казахстанской области 30 мая 2018 года № 5-17-180.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5622), маслихат Уланского района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5378, опубликовано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5581476,7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1031355,0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785151,2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3760697,5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5027528,3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142242,0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411706,4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- 411706,4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№ 137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5581476,7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1031355,0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3760697,5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3760697,5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3760697,5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365268,5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5027528,3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